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40A2" w14:textId="1815B0BC" w:rsidR="00E70AA6" w:rsidRDefault="0029101B" w:rsidP="00765251">
      <w:pPr>
        <w:jc w:val="center"/>
        <w:rPr>
          <w:rFonts w:ascii="Roboto" w:hAnsi="Roboto"/>
          <w:b/>
          <w:bCs/>
          <w:sz w:val="24"/>
          <w:szCs w:val="24"/>
        </w:rPr>
      </w:pPr>
      <w:r w:rsidRPr="00FD112E">
        <w:rPr>
          <w:rFonts w:ascii="Roboto" w:hAnsi="Roboto"/>
          <w:b/>
          <w:bCs/>
          <w:sz w:val="24"/>
          <w:szCs w:val="24"/>
        </w:rPr>
        <w:t xml:space="preserve">Research Integrity through </w:t>
      </w:r>
      <w:r w:rsidR="008E0C85">
        <w:rPr>
          <w:rFonts w:ascii="Roboto" w:hAnsi="Roboto"/>
          <w:b/>
          <w:bCs/>
          <w:sz w:val="24"/>
          <w:szCs w:val="24"/>
        </w:rPr>
        <w:t xml:space="preserve">Better </w:t>
      </w:r>
      <w:r w:rsidRPr="00FD112E">
        <w:rPr>
          <w:rFonts w:ascii="Roboto" w:hAnsi="Roboto"/>
          <w:b/>
          <w:bCs/>
          <w:sz w:val="24"/>
          <w:szCs w:val="24"/>
        </w:rPr>
        <w:t>Data Management</w:t>
      </w:r>
    </w:p>
    <w:p w14:paraId="274AB4F1" w14:textId="20413817" w:rsidR="0029101B" w:rsidRPr="00FD112E" w:rsidRDefault="00FB2E6F" w:rsidP="00765251">
      <w:pPr>
        <w:jc w:val="center"/>
        <w:rPr>
          <w:rFonts w:ascii="Roboto" w:hAnsi="Roboto"/>
          <w:b/>
          <w:bCs/>
          <w:sz w:val="24"/>
          <w:szCs w:val="24"/>
        </w:rPr>
      </w:pPr>
      <w:r>
        <w:rPr>
          <w:rFonts w:ascii="Roboto" w:hAnsi="Roboto"/>
          <w:b/>
          <w:bCs/>
          <w:sz w:val="24"/>
          <w:szCs w:val="24"/>
        </w:rPr>
        <w:t>July</w:t>
      </w:r>
      <w:r w:rsidR="00E70AA6">
        <w:rPr>
          <w:rFonts w:ascii="Roboto" w:hAnsi="Roboto"/>
          <w:b/>
          <w:bCs/>
          <w:sz w:val="24"/>
          <w:szCs w:val="24"/>
        </w:rPr>
        <w:t xml:space="preserve"> 202</w:t>
      </w:r>
      <w:r w:rsidR="008E0C85">
        <w:rPr>
          <w:rFonts w:ascii="Roboto" w:hAnsi="Roboto"/>
          <w:b/>
          <w:bCs/>
          <w:sz w:val="24"/>
          <w:szCs w:val="24"/>
        </w:rPr>
        <w:t>5</w:t>
      </w:r>
      <w:r w:rsidR="0029101B" w:rsidRPr="00FD112E">
        <w:rPr>
          <w:rFonts w:ascii="Roboto" w:hAnsi="Roboto"/>
          <w:b/>
          <w:bCs/>
          <w:sz w:val="24"/>
          <w:szCs w:val="24"/>
        </w:rPr>
        <w:t xml:space="preserve"> </w:t>
      </w:r>
    </w:p>
    <w:p w14:paraId="625C10E2" w14:textId="77777777" w:rsidR="00765251" w:rsidRPr="00FD112E" w:rsidRDefault="00765251" w:rsidP="00765251">
      <w:pPr>
        <w:jc w:val="center"/>
        <w:rPr>
          <w:rFonts w:ascii="Roboto" w:hAnsi="Roboto"/>
          <w:b/>
          <w:bCs/>
          <w:sz w:val="16"/>
          <w:szCs w:val="16"/>
        </w:rPr>
      </w:pPr>
    </w:p>
    <w:p w14:paraId="4C02A6B0" w14:textId="77777777" w:rsidR="0044124B" w:rsidRPr="0044124B" w:rsidRDefault="0044124B" w:rsidP="008141A1">
      <w:pPr>
        <w:rPr>
          <w:rFonts w:ascii="Roboto" w:hAnsi="Roboto"/>
          <w:b/>
          <w:bCs/>
          <w:color w:val="111111"/>
        </w:rPr>
      </w:pPr>
      <w:r w:rsidRPr="0044124B">
        <w:rPr>
          <w:rFonts w:ascii="Roboto" w:hAnsi="Roboto"/>
          <w:b/>
          <w:bCs/>
          <w:color w:val="111111"/>
        </w:rPr>
        <w:t>Foreword</w:t>
      </w:r>
    </w:p>
    <w:p w14:paraId="076C7411" w14:textId="69BB3F1C" w:rsidR="00857E10" w:rsidRPr="00073BB0" w:rsidRDefault="008E0C85" w:rsidP="008141A1">
      <w:pPr>
        <w:rPr>
          <w:rFonts w:ascii="Roboto" w:hAnsi="Roboto"/>
          <w:strike/>
          <w:color w:val="111111"/>
        </w:rPr>
      </w:pPr>
      <w:r>
        <w:rPr>
          <w:rFonts w:ascii="Roboto" w:hAnsi="Roboto"/>
          <w:color w:val="111111"/>
        </w:rPr>
        <w:t>T</w:t>
      </w:r>
      <w:r w:rsidR="008141A1" w:rsidRPr="00073BB0">
        <w:rPr>
          <w:rFonts w:ascii="Roboto" w:hAnsi="Roboto"/>
          <w:color w:val="111111"/>
        </w:rPr>
        <w:t xml:space="preserve">ransparency and integrity </w:t>
      </w:r>
      <w:r w:rsidRPr="00073BB0">
        <w:rPr>
          <w:rFonts w:ascii="Roboto" w:hAnsi="Roboto"/>
          <w:color w:val="111111"/>
        </w:rPr>
        <w:t>are</w:t>
      </w:r>
      <w:r w:rsidR="008141A1" w:rsidRPr="00073BB0">
        <w:rPr>
          <w:rFonts w:ascii="Roboto" w:hAnsi="Roboto"/>
          <w:color w:val="111111"/>
        </w:rPr>
        <w:t xml:space="preserve"> </w:t>
      </w:r>
      <w:r w:rsidRPr="00073BB0">
        <w:rPr>
          <w:rFonts w:ascii="Roboto" w:hAnsi="Roboto"/>
          <w:color w:val="111111"/>
        </w:rPr>
        <w:t>crucial</w:t>
      </w:r>
      <w:r w:rsidR="008141A1" w:rsidRPr="00073BB0">
        <w:rPr>
          <w:rFonts w:ascii="Roboto" w:hAnsi="Roboto"/>
          <w:color w:val="111111"/>
        </w:rPr>
        <w:t xml:space="preserve"> </w:t>
      </w:r>
      <w:r>
        <w:rPr>
          <w:rFonts w:ascii="Roboto" w:hAnsi="Roboto"/>
          <w:color w:val="111111"/>
        </w:rPr>
        <w:t xml:space="preserve">to </w:t>
      </w:r>
      <w:r w:rsidR="0069351D">
        <w:rPr>
          <w:rFonts w:ascii="Roboto" w:hAnsi="Roboto"/>
          <w:color w:val="111111"/>
        </w:rPr>
        <w:t>academic</w:t>
      </w:r>
      <w:r w:rsidR="008141A1" w:rsidRPr="00073BB0">
        <w:rPr>
          <w:rFonts w:ascii="Roboto" w:hAnsi="Roboto"/>
          <w:color w:val="111111"/>
        </w:rPr>
        <w:t xml:space="preserve"> research</w:t>
      </w:r>
      <w:r w:rsidR="008E5B43" w:rsidRPr="00073BB0">
        <w:rPr>
          <w:rFonts w:ascii="Roboto" w:hAnsi="Roboto"/>
          <w:color w:val="111111"/>
        </w:rPr>
        <w:t xml:space="preserve">. </w:t>
      </w:r>
      <w:r>
        <w:rPr>
          <w:rFonts w:ascii="Roboto" w:hAnsi="Roboto"/>
          <w:color w:val="111111"/>
        </w:rPr>
        <w:t>A</w:t>
      </w:r>
      <w:r w:rsidR="008141A1" w:rsidRPr="00073BB0">
        <w:rPr>
          <w:rFonts w:ascii="Roboto" w:hAnsi="Roboto"/>
          <w:color w:val="111111"/>
        </w:rPr>
        <w:t xml:space="preserve"> fundamental </w:t>
      </w:r>
      <w:r>
        <w:rPr>
          <w:rFonts w:ascii="Roboto" w:hAnsi="Roboto"/>
          <w:color w:val="111111"/>
        </w:rPr>
        <w:t>means</w:t>
      </w:r>
      <w:r w:rsidR="008141A1" w:rsidRPr="00073BB0">
        <w:rPr>
          <w:rFonts w:ascii="Roboto" w:hAnsi="Roboto"/>
          <w:color w:val="111111"/>
        </w:rPr>
        <w:t xml:space="preserve"> to achieve </w:t>
      </w:r>
      <w:r w:rsidR="00D81DE9" w:rsidRPr="00073BB0">
        <w:rPr>
          <w:rFonts w:ascii="Roboto" w:hAnsi="Roboto"/>
          <w:color w:val="111111"/>
        </w:rPr>
        <w:t xml:space="preserve">research transparency and integrity </w:t>
      </w:r>
      <w:r w:rsidR="008141A1" w:rsidRPr="00073BB0">
        <w:rPr>
          <w:rFonts w:ascii="Roboto" w:hAnsi="Roboto"/>
          <w:color w:val="111111"/>
        </w:rPr>
        <w:t>is</w:t>
      </w:r>
      <w:r>
        <w:rPr>
          <w:rFonts w:ascii="Roboto" w:hAnsi="Roboto"/>
          <w:color w:val="111111"/>
        </w:rPr>
        <w:t xml:space="preserve"> </w:t>
      </w:r>
      <w:r w:rsidR="00C2527B">
        <w:rPr>
          <w:rFonts w:ascii="Roboto" w:hAnsi="Roboto"/>
          <w:color w:val="111111"/>
        </w:rPr>
        <w:t xml:space="preserve">through </w:t>
      </w:r>
      <w:r w:rsidR="008141A1" w:rsidRPr="00073BB0">
        <w:rPr>
          <w:rFonts w:ascii="Roboto" w:hAnsi="Roboto"/>
          <w:color w:val="111111"/>
        </w:rPr>
        <w:t xml:space="preserve">adopting </w:t>
      </w:r>
      <w:r w:rsidR="008141A1" w:rsidRPr="00783CCB">
        <w:rPr>
          <w:rFonts w:ascii="Roboto" w:hAnsi="Roboto"/>
          <w:b/>
          <w:bCs/>
          <w:color w:val="111111"/>
        </w:rPr>
        <w:t xml:space="preserve">best practices </w:t>
      </w:r>
      <w:r w:rsidR="00861FF6" w:rsidRPr="00783CCB">
        <w:rPr>
          <w:rFonts w:ascii="Roboto" w:hAnsi="Roboto"/>
          <w:b/>
          <w:bCs/>
          <w:color w:val="111111"/>
        </w:rPr>
        <w:t>in</w:t>
      </w:r>
      <w:r w:rsidR="008141A1" w:rsidRPr="00783CCB">
        <w:rPr>
          <w:rFonts w:ascii="Roboto" w:hAnsi="Roboto"/>
          <w:b/>
          <w:bCs/>
          <w:color w:val="111111"/>
        </w:rPr>
        <w:t xml:space="preserve"> management, sharing and analysis</w:t>
      </w:r>
      <w:r w:rsidR="00783CCB" w:rsidRPr="00783CCB">
        <w:rPr>
          <w:rFonts w:ascii="Roboto" w:hAnsi="Roboto"/>
          <w:b/>
          <w:bCs/>
          <w:color w:val="111111"/>
        </w:rPr>
        <w:t xml:space="preserve"> of data</w:t>
      </w:r>
      <w:r w:rsidR="00DA3B27" w:rsidRPr="00783CCB">
        <w:rPr>
          <w:rFonts w:ascii="Roboto" w:hAnsi="Roboto"/>
          <w:b/>
          <w:bCs/>
          <w:color w:val="111111"/>
        </w:rPr>
        <w:t>.</w:t>
      </w:r>
      <w:r w:rsidR="00DA3B27" w:rsidRPr="00073BB0">
        <w:rPr>
          <w:rFonts w:ascii="Roboto" w:hAnsi="Roboto"/>
          <w:color w:val="111111"/>
        </w:rPr>
        <w:t xml:space="preserve"> </w:t>
      </w:r>
      <w:r w:rsidR="0069351D">
        <w:rPr>
          <w:rFonts w:ascii="Roboto" w:hAnsi="Roboto"/>
          <w:color w:val="111111"/>
        </w:rPr>
        <w:t>Since 201</w:t>
      </w:r>
      <w:r w:rsidR="005A37E8">
        <w:rPr>
          <w:rFonts w:ascii="Roboto" w:hAnsi="Roboto"/>
          <w:color w:val="111111"/>
        </w:rPr>
        <w:t>9</w:t>
      </w:r>
      <w:r w:rsidR="00DA3B27" w:rsidRPr="00073BB0">
        <w:rPr>
          <w:rFonts w:ascii="Roboto" w:hAnsi="Roboto"/>
          <w:color w:val="111111"/>
        </w:rPr>
        <w:t xml:space="preserve">, CHIBE has engaged with affiliated faculty, research staff, data analysts and </w:t>
      </w:r>
      <w:r>
        <w:rPr>
          <w:rFonts w:ascii="Roboto" w:hAnsi="Roboto"/>
          <w:color w:val="111111"/>
        </w:rPr>
        <w:t>other</w:t>
      </w:r>
      <w:r w:rsidR="00DA3B27" w:rsidRPr="00073BB0">
        <w:rPr>
          <w:rFonts w:ascii="Roboto" w:hAnsi="Roboto"/>
          <w:color w:val="111111"/>
        </w:rPr>
        <w:t xml:space="preserve"> experts in developing best practices in </w:t>
      </w:r>
      <w:r w:rsidR="00BF0B2A" w:rsidRPr="00073BB0">
        <w:rPr>
          <w:rFonts w:ascii="Roboto" w:hAnsi="Roboto"/>
          <w:color w:val="111111"/>
        </w:rPr>
        <w:t>d</w:t>
      </w:r>
      <w:r w:rsidR="00DA3B27" w:rsidRPr="00073BB0">
        <w:rPr>
          <w:rFonts w:ascii="Roboto" w:hAnsi="Roboto"/>
          <w:color w:val="111111"/>
        </w:rPr>
        <w:t xml:space="preserve">ata </w:t>
      </w:r>
      <w:r w:rsidR="00BF0B2A" w:rsidRPr="00073BB0">
        <w:rPr>
          <w:rFonts w:ascii="Roboto" w:hAnsi="Roboto"/>
          <w:color w:val="111111"/>
        </w:rPr>
        <w:t>analytics m</w:t>
      </w:r>
      <w:r w:rsidR="00DA3B27" w:rsidRPr="00073BB0">
        <w:rPr>
          <w:rFonts w:ascii="Roboto" w:hAnsi="Roboto"/>
          <w:color w:val="111111"/>
        </w:rPr>
        <w:t>anagement</w:t>
      </w:r>
      <w:r w:rsidR="009F6882" w:rsidRPr="00073BB0">
        <w:rPr>
          <w:rFonts w:ascii="Roboto" w:hAnsi="Roboto"/>
          <w:color w:val="111111"/>
        </w:rPr>
        <w:t xml:space="preserve"> </w:t>
      </w:r>
      <w:r w:rsidR="00F10232" w:rsidRPr="00073BB0">
        <w:rPr>
          <w:rFonts w:ascii="Roboto" w:hAnsi="Roboto"/>
          <w:color w:val="111111"/>
        </w:rPr>
        <w:t xml:space="preserve">to promote efficiency and quality in research, while </w:t>
      </w:r>
      <w:r w:rsidR="005A37E8">
        <w:rPr>
          <w:rFonts w:ascii="Roboto" w:hAnsi="Roboto"/>
          <w:color w:val="111111"/>
        </w:rPr>
        <w:t xml:space="preserve">preventing data manipulation and </w:t>
      </w:r>
      <w:r w:rsidR="00F10232" w:rsidRPr="00073BB0">
        <w:rPr>
          <w:rFonts w:ascii="Roboto" w:hAnsi="Roboto"/>
          <w:color w:val="111111"/>
        </w:rPr>
        <w:t xml:space="preserve">minimizing </w:t>
      </w:r>
      <w:r w:rsidR="0069351D">
        <w:rPr>
          <w:rFonts w:ascii="Roboto" w:hAnsi="Roboto"/>
          <w:color w:val="111111"/>
        </w:rPr>
        <w:t>suboptimal</w:t>
      </w:r>
      <w:r w:rsidR="00F10232" w:rsidRPr="00073BB0">
        <w:rPr>
          <w:rFonts w:ascii="Roboto" w:hAnsi="Roboto"/>
          <w:color w:val="111111"/>
        </w:rPr>
        <w:t xml:space="preserve"> data handling.</w:t>
      </w:r>
      <w:r w:rsidR="00DA3B27" w:rsidRPr="00073BB0">
        <w:rPr>
          <w:rFonts w:ascii="Roboto" w:hAnsi="Roboto"/>
          <w:color w:val="111111"/>
        </w:rPr>
        <w:t xml:space="preserve"> </w:t>
      </w:r>
      <w:r w:rsidR="004112A5" w:rsidRPr="00073BB0">
        <w:rPr>
          <w:rFonts w:ascii="Roboto" w:hAnsi="Roboto"/>
          <w:color w:val="111111"/>
        </w:rPr>
        <w:t>P</w:t>
      </w:r>
      <w:r w:rsidR="00DA3B27" w:rsidRPr="00073BB0">
        <w:rPr>
          <w:rFonts w:ascii="Roboto" w:hAnsi="Roboto"/>
          <w:color w:val="111111"/>
        </w:rPr>
        <w:t>romoting research transparency and integrity through data</w:t>
      </w:r>
      <w:r w:rsidR="0069222E" w:rsidRPr="00073BB0">
        <w:rPr>
          <w:rFonts w:ascii="Roboto" w:hAnsi="Roboto"/>
          <w:color w:val="111111"/>
        </w:rPr>
        <w:t xml:space="preserve"> </w:t>
      </w:r>
      <w:r w:rsidR="00DA3B27" w:rsidRPr="00073BB0">
        <w:rPr>
          <w:rFonts w:ascii="Roboto" w:hAnsi="Roboto"/>
          <w:color w:val="111111"/>
        </w:rPr>
        <w:t xml:space="preserve">best practices </w:t>
      </w:r>
      <w:r w:rsidR="00861FF6" w:rsidRPr="00073BB0">
        <w:rPr>
          <w:rFonts w:ascii="Roboto" w:hAnsi="Roboto"/>
          <w:color w:val="111111"/>
        </w:rPr>
        <w:t xml:space="preserve">ensures </w:t>
      </w:r>
      <w:r w:rsidR="00DA3B27" w:rsidRPr="00073BB0">
        <w:rPr>
          <w:rFonts w:ascii="Roboto" w:hAnsi="Roboto"/>
          <w:color w:val="111111"/>
        </w:rPr>
        <w:t xml:space="preserve">that data is collected, stored, </w:t>
      </w:r>
      <w:r w:rsidR="00AA2E7C" w:rsidRPr="00073BB0">
        <w:rPr>
          <w:rFonts w:ascii="Roboto" w:hAnsi="Roboto"/>
          <w:color w:val="111111"/>
        </w:rPr>
        <w:t xml:space="preserve">coded </w:t>
      </w:r>
      <w:r w:rsidR="00DA3B27" w:rsidRPr="00073BB0">
        <w:rPr>
          <w:rFonts w:ascii="Roboto" w:hAnsi="Roboto"/>
          <w:color w:val="111111"/>
        </w:rPr>
        <w:t>and shared in a way that is transparent, accessible and secure</w:t>
      </w:r>
      <w:r w:rsidR="00B074CB" w:rsidRPr="00073BB0">
        <w:rPr>
          <w:rFonts w:ascii="Roboto" w:hAnsi="Roboto"/>
          <w:color w:val="111111"/>
        </w:rPr>
        <w:t>.</w:t>
      </w:r>
      <w:r w:rsidR="00AD4B56" w:rsidRPr="00073BB0">
        <w:rPr>
          <w:rFonts w:ascii="Roboto" w:hAnsi="Roboto"/>
          <w:color w:val="111111"/>
        </w:rPr>
        <w:t xml:space="preserve"> Our</w:t>
      </w:r>
      <w:r w:rsidR="00DA3B27" w:rsidRPr="00073BB0">
        <w:rPr>
          <w:rFonts w:ascii="Roboto" w:hAnsi="Roboto"/>
          <w:color w:val="111111"/>
        </w:rPr>
        <w:t xml:space="preserve"> </w:t>
      </w:r>
      <w:r w:rsidR="00CF52B7" w:rsidRPr="00073BB0">
        <w:rPr>
          <w:rFonts w:ascii="Roboto" w:hAnsi="Roboto"/>
          <w:color w:val="111111"/>
        </w:rPr>
        <w:t xml:space="preserve">approach </w:t>
      </w:r>
      <w:r w:rsidR="00DA3B27" w:rsidRPr="00073BB0">
        <w:rPr>
          <w:rFonts w:ascii="Roboto" w:hAnsi="Roboto"/>
          <w:color w:val="111111"/>
        </w:rPr>
        <w:t xml:space="preserve">includes developing clear protocols for data collection and storage, ensuring </w:t>
      </w:r>
      <w:r w:rsidR="0069222E" w:rsidRPr="00073BB0">
        <w:rPr>
          <w:rFonts w:ascii="Roboto" w:hAnsi="Roboto"/>
          <w:color w:val="111111"/>
        </w:rPr>
        <w:t xml:space="preserve">study </w:t>
      </w:r>
      <w:r w:rsidR="00DA3B27" w:rsidRPr="00073BB0">
        <w:rPr>
          <w:rFonts w:ascii="Roboto" w:hAnsi="Roboto"/>
          <w:color w:val="111111"/>
        </w:rPr>
        <w:t>data</w:t>
      </w:r>
      <w:r w:rsidR="00AA2E7C" w:rsidRPr="00073BB0">
        <w:rPr>
          <w:rFonts w:ascii="Roboto" w:hAnsi="Roboto"/>
          <w:color w:val="111111"/>
        </w:rPr>
        <w:t xml:space="preserve"> and</w:t>
      </w:r>
      <w:r w:rsidR="0069222E" w:rsidRPr="00073BB0">
        <w:rPr>
          <w:rFonts w:ascii="Roboto" w:hAnsi="Roboto"/>
          <w:color w:val="111111"/>
        </w:rPr>
        <w:t xml:space="preserve"> </w:t>
      </w:r>
      <w:r w:rsidR="00AA2E7C" w:rsidRPr="00073BB0">
        <w:rPr>
          <w:rFonts w:ascii="Roboto" w:hAnsi="Roboto"/>
          <w:color w:val="111111"/>
        </w:rPr>
        <w:t>meta-data are</w:t>
      </w:r>
      <w:r w:rsidR="00DA3B27" w:rsidRPr="00073BB0">
        <w:rPr>
          <w:rFonts w:ascii="Roboto" w:hAnsi="Roboto"/>
          <w:color w:val="111111"/>
        </w:rPr>
        <w:t xml:space="preserve"> properly documented and labeled, and data</w:t>
      </w:r>
      <w:r w:rsidR="00AA2E7C" w:rsidRPr="00073BB0">
        <w:rPr>
          <w:rFonts w:ascii="Roboto" w:hAnsi="Roboto"/>
          <w:color w:val="111111"/>
        </w:rPr>
        <w:t>, codes and analysis plan</w:t>
      </w:r>
      <w:r w:rsidR="00C2527B">
        <w:rPr>
          <w:rFonts w:ascii="Roboto" w:hAnsi="Roboto"/>
          <w:color w:val="111111"/>
        </w:rPr>
        <w:t xml:space="preserve"> follow </w:t>
      </w:r>
      <w:r w:rsidR="00E87322" w:rsidRPr="00073BB0">
        <w:rPr>
          <w:rFonts w:ascii="Roboto" w:hAnsi="Roboto"/>
          <w:color w:val="111111"/>
        </w:rPr>
        <w:t>FAIR standard</w:t>
      </w:r>
      <w:r w:rsidR="00046D2B" w:rsidRPr="00073BB0">
        <w:rPr>
          <w:rFonts w:ascii="Roboto" w:hAnsi="Roboto"/>
          <w:color w:val="111111"/>
        </w:rPr>
        <w:t>s</w:t>
      </w:r>
      <w:r w:rsidR="00E87322" w:rsidRPr="00073BB0">
        <w:rPr>
          <w:rFonts w:ascii="Roboto" w:hAnsi="Roboto"/>
          <w:color w:val="111111"/>
        </w:rPr>
        <w:t xml:space="preserve"> (findability, accessibility, interoperability and reusability)</w:t>
      </w:r>
      <w:r w:rsidR="00DA3B27" w:rsidRPr="00073BB0">
        <w:rPr>
          <w:rFonts w:ascii="Roboto" w:hAnsi="Roboto"/>
          <w:color w:val="111111"/>
        </w:rPr>
        <w:t>.</w:t>
      </w:r>
      <w:r w:rsidR="00CF52B7" w:rsidRPr="00073BB0">
        <w:rPr>
          <w:rFonts w:ascii="Roboto" w:hAnsi="Roboto"/>
          <w:color w:val="111111"/>
        </w:rPr>
        <w:t xml:space="preserve"> We</w:t>
      </w:r>
      <w:r w:rsidR="006135D4" w:rsidRPr="00073BB0">
        <w:rPr>
          <w:rFonts w:ascii="Roboto" w:hAnsi="Roboto"/>
          <w:color w:val="111111"/>
        </w:rPr>
        <w:t xml:space="preserve"> </w:t>
      </w:r>
      <w:r w:rsidR="00CF52B7" w:rsidRPr="00073BB0">
        <w:rPr>
          <w:rFonts w:ascii="Roboto" w:hAnsi="Roboto"/>
          <w:color w:val="111111"/>
        </w:rPr>
        <w:t xml:space="preserve">minimize the risk of data </w:t>
      </w:r>
      <w:r>
        <w:rPr>
          <w:rFonts w:ascii="Roboto" w:hAnsi="Roboto"/>
          <w:color w:val="111111"/>
        </w:rPr>
        <w:t>manipulation</w:t>
      </w:r>
      <w:r w:rsidR="00CF52B7" w:rsidRPr="00073BB0">
        <w:rPr>
          <w:rFonts w:ascii="Roboto" w:hAnsi="Roboto"/>
          <w:color w:val="111111"/>
        </w:rPr>
        <w:t xml:space="preserve"> </w:t>
      </w:r>
      <w:r w:rsidR="00E7420A" w:rsidRPr="00073BB0">
        <w:rPr>
          <w:rFonts w:ascii="Roboto" w:hAnsi="Roboto"/>
          <w:color w:val="111111"/>
        </w:rPr>
        <w:t xml:space="preserve">through promoting access to </w:t>
      </w:r>
      <w:r w:rsidR="004B4C10" w:rsidRPr="00073BB0">
        <w:rPr>
          <w:rFonts w:ascii="Roboto" w:hAnsi="Roboto"/>
          <w:color w:val="111111"/>
        </w:rPr>
        <w:t xml:space="preserve">the </w:t>
      </w:r>
      <w:r w:rsidR="00B074CB" w:rsidRPr="00073BB0">
        <w:rPr>
          <w:rFonts w:ascii="Roboto" w:hAnsi="Roboto"/>
          <w:color w:val="111111"/>
        </w:rPr>
        <w:t>C</w:t>
      </w:r>
      <w:r w:rsidR="004B4C10" w:rsidRPr="00073BB0">
        <w:rPr>
          <w:rFonts w:ascii="Roboto" w:hAnsi="Roboto"/>
          <w:color w:val="111111"/>
        </w:rPr>
        <w:t>enter’s</w:t>
      </w:r>
      <w:r w:rsidR="00CF52B7" w:rsidRPr="00073BB0">
        <w:rPr>
          <w:rFonts w:ascii="Roboto" w:hAnsi="Roboto"/>
          <w:color w:val="111111"/>
        </w:rPr>
        <w:t xml:space="preserve"> standing </w:t>
      </w:r>
      <w:r w:rsidR="00E7420A" w:rsidRPr="00073BB0">
        <w:rPr>
          <w:rFonts w:ascii="Roboto" w:hAnsi="Roboto"/>
          <w:color w:val="111111"/>
        </w:rPr>
        <w:t>pool of analysts who are trained and familiar with data management protocols</w:t>
      </w:r>
      <w:r w:rsidR="002D793D" w:rsidRPr="00073BB0">
        <w:rPr>
          <w:rFonts w:ascii="Roboto" w:hAnsi="Roboto"/>
          <w:color w:val="111111"/>
        </w:rPr>
        <w:t xml:space="preserve"> but not directly </w:t>
      </w:r>
      <w:r>
        <w:rPr>
          <w:rFonts w:ascii="Roboto" w:hAnsi="Roboto"/>
          <w:color w:val="111111"/>
        </w:rPr>
        <w:t>supervised</w:t>
      </w:r>
      <w:r w:rsidR="002D793D" w:rsidRPr="00073BB0">
        <w:rPr>
          <w:rFonts w:ascii="Roboto" w:hAnsi="Roboto"/>
          <w:color w:val="111111"/>
        </w:rPr>
        <w:t xml:space="preserve"> by lead researchers. Other</w:t>
      </w:r>
      <w:r w:rsidR="00E7420A" w:rsidRPr="00073BB0">
        <w:rPr>
          <w:rFonts w:ascii="Roboto" w:hAnsi="Roboto"/>
          <w:color w:val="111111"/>
        </w:rPr>
        <w:t xml:space="preserve"> arrangements </w:t>
      </w:r>
      <w:r w:rsidR="002D793D" w:rsidRPr="00073BB0">
        <w:rPr>
          <w:rFonts w:ascii="Roboto" w:hAnsi="Roboto"/>
          <w:color w:val="111111"/>
        </w:rPr>
        <w:t>include</w:t>
      </w:r>
      <w:r w:rsidR="00E7420A" w:rsidRPr="00073BB0">
        <w:rPr>
          <w:rFonts w:ascii="Roboto" w:hAnsi="Roboto"/>
          <w:color w:val="111111"/>
        </w:rPr>
        <w:t xml:space="preserve"> requirement of </w:t>
      </w:r>
      <w:r>
        <w:rPr>
          <w:rFonts w:ascii="Roboto" w:hAnsi="Roboto"/>
          <w:color w:val="111111"/>
        </w:rPr>
        <w:t xml:space="preserve">archiving </w:t>
      </w:r>
      <w:r w:rsidR="00E7420A" w:rsidRPr="00073BB0">
        <w:rPr>
          <w:rFonts w:ascii="Roboto" w:hAnsi="Roboto"/>
          <w:color w:val="111111"/>
        </w:rPr>
        <w:t>raw dat</w:t>
      </w:r>
      <w:r>
        <w:rPr>
          <w:rFonts w:ascii="Roboto" w:hAnsi="Roboto"/>
          <w:color w:val="111111"/>
        </w:rPr>
        <w:t>a</w:t>
      </w:r>
      <w:r w:rsidR="00E7420A" w:rsidRPr="00073BB0">
        <w:rPr>
          <w:rFonts w:ascii="Roboto" w:hAnsi="Roboto"/>
          <w:color w:val="111111"/>
        </w:rPr>
        <w:t xml:space="preserve">, </w:t>
      </w:r>
      <w:r w:rsidR="0069351D">
        <w:rPr>
          <w:rFonts w:ascii="Roboto" w:hAnsi="Roboto"/>
          <w:color w:val="111111"/>
        </w:rPr>
        <w:t>loggin</w:t>
      </w:r>
      <w:r w:rsidR="00C2527B">
        <w:rPr>
          <w:rFonts w:ascii="Roboto" w:hAnsi="Roboto"/>
          <w:color w:val="111111"/>
        </w:rPr>
        <w:t>g</w:t>
      </w:r>
      <w:r w:rsidR="0069351D">
        <w:rPr>
          <w:rFonts w:ascii="Roboto" w:hAnsi="Roboto"/>
          <w:color w:val="111111"/>
        </w:rPr>
        <w:t xml:space="preserve"> study decisions, </w:t>
      </w:r>
      <w:r w:rsidR="00E7420A" w:rsidRPr="00073BB0">
        <w:rPr>
          <w:rFonts w:ascii="Roboto" w:hAnsi="Roboto"/>
          <w:color w:val="111111"/>
        </w:rPr>
        <w:t xml:space="preserve">and delineating the roles </w:t>
      </w:r>
      <w:r w:rsidR="00783CCB">
        <w:rPr>
          <w:rFonts w:ascii="Roboto" w:hAnsi="Roboto"/>
          <w:color w:val="111111"/>
        </w:rPr>
        <w:t xml:space="preserve">in research </w:t>
      </w:r>
      <w:r w:rsidR="00E7420A" w:rsidRPr="00073BB0">
        <w:rPr>
          <w:rFonts w:ascii="Roboto" w:hAnsi="Roboto"/>
          <w:color w:val="111111"/>
        </w:rPr>
        <w:t xml:space="preserve">to </w:t>
      </w:r>
      <w:r w:rsidR="004B4C10" w:rsidRPr="00073BB0">
        <w:rPr>
          <w:rFonts w:ascii="Roboto" w:hAnsi="Roboto"/>
          <w:color w:val="111111"/>
        </w:rPr>
        <w:t>prevent</w:t>
      </w:r>
      <w:r w:rsidR="00E7420A" w:rsidRPr="00073BB0">
        <w:rPr>
          <w:rFonts w:ascii="Roboto" w:hAnsi="Roboto"/>
          <w:color w:val="111111"/>
        </w:rPr>
        <w:t xml:space="preserve"> one person </w:t>
      </w:r>
      <w:r w:rsidR="004B4C10" w:rsidRPr="00073BB0">
        <w:rPr>
          <w:rFonts w:ascii="Roboto" w:hAnsi="Roboto"/>
          <w:color w:val="111111"/>
        </w:rPr>
        <w:t xml:space="preserve">from </w:t>
      </w:r>
      <w:r w:rsidR="00E7420A" w:rsidRPr="00073BB0">
        <w:rPr>
          <w:rFonts w:ascii="Roboto" w:hAnsi="Roboto"/>
          <w:color w:val="111111"/>
        </w:rPr>
        <w:t xml:space="preserve">assuming all roles. </w:t>
      </w:r>
      <w:r w:rsidR="00C2527B">
        <w:rPr>
          <w:rFonts w:ascii="Roboto" w:hAnsi="Roboto"/>
          <w:color w:val="111111"/>
        </w:rPr>
        <w:t xml:space="preserve">We acknowledge that </w:t>
      </w:r>
      <w:r w:rsidR="006D174D">
        <w:rPr>
          <w:rFonts w:ascii="Roboto" w:hAnsi="Roboto"/>
          <w:color w:val="111111"/>
        </w:rPr>
        <w:t>not all researchers have the funding resources to hire analysts and may do analyses themselves for that reason</w:t>
      </w:r>
      <w:r w:rsidR="00FF20C6" w:rsidRPr="00073BB0">
        <w:rPr>
          <w:rFonts w:ascii="Roboto" w:hAnsi="Roboto"/>
          <w:color w:val="111111"/>
        </w:rPr>
        <w:t xml:space="preserve">. </w:t>
      </w:r>
    </w:p>
    <w:p w14:paraId="0F14E64C" w14:textId="4F7234A6" w:rsidR="00AA2E7C" w:rsidRDefault="00857E10" w:rsidP="008141A1">
      <w:pPr>
        <w:rPr>
          <w:rFonts w:ascii="Roboto" w:hAnsi="Roboto"/>
          <w:color w:val="111111"/>
        </w:rPr>
      </w:pPr>
      <w:r w:rsidRPr="00073BB0">
        <w:rPr>
          <w:rFonts w:ascii="Roboto" w:hAnsi="Roboto"/>
          <w:b/>
          <w:bCs/>
          <w:color w:val="111111"/>
        </w:rPr>
        <w:t>Better data practice</w:t>
      </w:r>
      <w:r w:rsidR="00C34B24" w:rsidRPr="00073BB0">
        <w:rPr>
          <w:rFonts w:ascii="Roboto" w:hAnsi="Roboto"/>
          <w:b/>
          <w:bCs/>
          <w:color w:val="111111"/>
        </w:rPr>
        <w:t>s</w:t>
      </w:r>
      <w:r w:rsidRPr="00073BB0">
        <w:rPr>
          <w:rFonts w:ascii="Roboto" w:hAnsi="Roboto"/>
          <w:b/>
          <w:bCs/>
          <w:color w:val="111111"/>
        </w:rPr>
        <w:t xml:space="preserve"> </w:t>
      </w:r>
      <w:r w:rsidR="00CD680B">
        <w:rPr>
          <w:rFonts w:ascii="Roboto" w:hAnsi="Roboto"/>
          <w:b/>
          <w:bCs/>
          <w:color w:val="111111"/>
        </w:rPr>
        <w:t>are possible</w:t>
      </w:r>
      <w:r w:rsidR="00DA6D5D" w:rsidRPr="00073BB0">
        <w:rPr>
          <w:rFonts w:ascii="Roboto" w:hAnsi="Roboto"/>
          <w:b/>
          <w:bCs/>
          <w:color w:val="111111"/>
        </w:rPr>
        <w:t xml:space="preserve"> </w:t>
      </w:r>
      <w:r w:rsidR="003A0F61">
        <w:rPr>
          <w:rFonts w:ascii="Roboto" w:hAnsi="Roboto"/>
          <w:b/>
          <w:bCs/>
          <w:color w:val="111111"/>
        </w:rPr>
        <w:t>when research</w:t>
      </w:r>
      <w:r w:rsidRPr="00073BB0">
        <w:rPr>
          <w:rFonts w:ascii="Roboto" w:hAnsi="Roboto"/>
          <w:b/>
          <w:bCs/>
          <w:color w:val="111111"/>
        </w:rPr>
        <w:t xml:space="preserve"> leadership</w:t>
      </w:r>
      <w:r w:rsidR="003A0F61">
        <w:rPr>
          <w:rFonts w:ascii="Roboto" w:hAnsi="Roboto"/>
          <w:b/>
          <w:bCs/>
          <w:color w:val="111111"/>
        </w:rPr>
        <w:t xml:space="preserve"> is </w:t>
      </w:r>
      <w:r w:rsidR="002556EE">
        <w:rPr>
          <w:rFonts w:ascii="Roboto" w:hAnsi="Roboto"/>
          <w:b/>
          <w:bCs/>
          <w:color w:val="111111"/>
        </w:rPr>
        <w:t xml:space="preserve">fully </w:t>
      </w:r>
      <w:r w:rsidR="00783CCB">
        <w:rPr>
          <w:rFonts w:ascii="Roboto" w:hAnsi="Roboto"/>
          <w:b/>
          <w:bCs/>
          <w:color w:val="111111"/>
        </w:rPr>
        <w:t>committed</w:t>
      </w:r>
      <w:r w:rsidRPr="00073BB0">
        <w:rPr>
          <w:rFonts w:ascii="Roboto" w:hAnsi="Roboto"/>
          <w:b/>
          <w:bCs/>
          <w:color w:val="111111"/>
        </w:rPr>
        <w:t>.</w:t>
      </w:r>
      <w:r w:rsidRPr="00073BB0">
        <w:rPr>
          <w:rFonts w:ascii="Roboto" w:hAnsi="Roboto"/>
          <w:color w:val="111111"/>
        </w:rPr>
        <w:t xml:space="preserve"> </w:t>
      </w:r>
      <w:r w:rsidR="00AA2E7C" w:rsidRPr="00073BB0">
        <w:rPr>
          <w:rFonts w:ascii="Roboto" w:hAnsi="Roboto"/>
          <w:color w:val="111111"/>
        </w:rPr>
        <w:t xml:space="preserve">Although </w:t>
      </w:r>
      <w:r w:rsidR="0069222E" w:rsidRPr="00073BB0">
        <w:rPr>
          <w:rFonts w:ascii="Roboto" w:hAnsi="Roboto"/>
          <w:color w:val="111111"/>
        </w:rPr>
        <w:t xml:space="preserve">current </w:t>
      </w:r>
      <w:r w:rsidR="00B074CB" w:rsidRPr="00073BB0">
        <w:rPr>
          <w:rFonts w:ascii="Roboto" w:hAnsi="Roboto"/>
          <w:color w:val="111111"/>
        </w:rPr>
        <w:t>b</w:t>
      </w:r>
      <w:r w:rsidR="0069222E" w:rsidRPr="00073BB0">
        <w:rPr>
          <w:rFonts w:ascii="Roboto" w:hAnsi="Roboto"/>
          <w:color w:val="111111"/>
        </w:rPr>
        <w:t xml:space="preserve">est </w:t>
      </w:r>
      <w:r w:rsidR="00B074CB" w:rsidRPr="00073BB0">
        <w:rPr>
          <w:rFonts w:ascii="Roboto" w:hAnsi="Roboto"/>
          <w:color w:val="111111"/>
        </w:rPr>
        <w:t>p</w:t>
      </w:r>
      <w:r w:rsidR="0069222E" w:rsidRPr="00073BB0">
        <w:rPr>
          <w:rFonts w:ascii="Roboto" w:hAnsi="Roboto"/>
          <w:color w:val="111111"/>
        </w:rPr>
        <w:t xml:space="preserve">ractice </w:t>
      </w:r>
      <w:r w:rsidR="003A0F61">
        <w:rPr>
          <w:rFonts w:ascii="Roboto" w:hAnsi="Roboto"/>
          <w:color w:val="111111"/>
        </w:rPr>
        <w:t>guidelines</w:t>
      </w:r>
      <w:r w:rsidR="0069222E" w:rsidRPr="00073BB0">
        <w:rPr>
          <w:rFonts w:ascii="Roboto" w:hAnsi="Roboto"/>
          <w:color w:val="111111"/>
        </w:rPr>
        <w:t xml:space="preserve"> and training</w:t>
      </w:r>
      <w:r w:rsidR="003A0F61">
        <w:rPr>
          <w:rFonts w:ascii="Roboto" w:hAnsi="Roboto"/>
          <w:color w:val="111111"/>
        </w:rPr>
        <w:t xml:space="preserve"> </w:t>
      </w:r>
      <w:r w:rsidR="00783CCB">
        <w:rPr>
          <w:rFonts w:ascii="Roboto" w:hAnsi="Roboto"/>
          <w:color w:val="111111"/>
        </w:rPr>
        <w:t xml:space="preserve">mostly </w:t>
      </w:r>
      <w:r w:rsidR="006D174D">
        <w:rPr>
          <w:rFonts w:ascii="Roboto" w:hAnsi="Roboto"/>
          <w:color w:val="111111"/>
        </w:rPr>
        <w:t xml:space="preserve">focus on </w:t>
      </w:r>
      <w:r w:rsidR="003A0F61">
        <w:rPr>
          <w:rFonts w:ascii="Roboto" w:hAnsi="Roboto"/>
          <w:color w:val="111111"/>
        </w:rPr>
        <w:t>our</w:t>
      </w:r>
      <w:r w:rsidR="00AA2E7C" w:rsidRPr="00073BB0">
        <w:rPr>
          <w:rFonts w:ascii="Roboto" w:hAnsi="Roboto"/>
          <w:color w:val="111111"/>
        </w:rPr>
        <w:t xml:space="preserve"> analyst</w:t>
      </w:r>
      <w:r w:rsidR="0069222E" w:rsidRPr="00073BB0">
        <w:rPr>
          <w:rFonts w:ascii="Roboto" w:hAnsi="Roboto"/>
          <w:color w:val="111111"/>
        </w:rPr>
        <w:t>s</w:t>
      </w:r>
      <w:r w:rsidR="00AA2E7C" w:rsidRPr="00073BB0">
        <w:rPr>
          <w:rFonts w:ascii="Roboto" w:hAnsi="Roboto"/>
          <w:color w:val="111111"/>
        </w:rPr>
        <w:t xml:space="preserve">, </w:t>
      </w:r>
      <w:r w:rsidR="003A0F61">
        <w:rPr>
          <w:rFonts w:ascii="Roboto" w:hAnsi="Roboto"/>
          <w:color w:val="111111"/>
        </w:rPr>
        <w:t xml:space="preserve">other research staff play important roles as well. </w:t>
      </w:r>
      <w:r w:rsidRPr="00073BB0">
        <w:rPr>
          <w:rFonts w:ascii="Roboto" w:hAnsi="Roboto"/>
          <w:color w:val="111111"/>
        </w:rPr>
        <w:t>P</w:t>
      </w:r>
      <w:r w:rsidR="00046D2B" w:rsidRPr="00073BB0">
        <w:rPr>
          <w:rFonts w:ascii="Roboto" w:hAnsi="Roboto"/>
          <w:color w:val="111111"/>
        </w:rPr>
        <w:t>rincipal Investigators</w:t>
      </w:r>
      <w:r w:rsidRPr="00073BB0">
        <w:rPr>
          <w:rFonts w:ascii="Roboto" w:hAnsi="Roboto"/>
          <w:color w:val="111111"/>
        </w:rPr>
        <w:t xml:space="preserve"> and </w:t>
      </w:r>
      <w:r w:rsidR="00AA2E7C" w:rsidRPr="00073BB0">
        <w:rPr>
          <w:rFonts w:ascii="Roboto" w:hAnsi="Roboto"/>
          <w:color w:val="111111"/>
        </w:rPr>
        <w:t xml:space="preserve">research </w:t>
      </w:r>
      <w:r w:rsidR="008D1152">
        <w:rPr>
          <w:rFonts w:ascii="Roboto" w:hAnsi="Roboto"/>
          <w:color w:val="111111"/>
        </w:rPr>
        <w:t>lead</w:t>
      </w:r>
      <w:r w:rsidR="00046542">
        <w:rPr>
          <w:rFonts w:ascii="Roboto" w:hAnsi="Roboto"/>
          <w:color w:val="111111"/>
        </w:rPr>
        <w:t>s</w:t>
      </w:r>
      <w:r w:rsidR="00AA2E7C" w:rsidRPr="00073BB0">
        <w:rPr>
          <w:rFonts w:ascii="Roboto" w:hAnsi="Roboto"/>
          <w:color w:val="111111"/>
        </w:rPr>
        <w:t xml:space="preserve"> </w:t>
      </w:r>
      <w:r w:rsidR="00861FF6" w:rsidRPr="00073BB0">
        <w:rPr>
          <w:rFonts w:ascii="Roboto" w:hAnsi="Roboto"/>
          <w:color w:val="111111"/>
        </w:rPr>
        <w:t>are critical enablers</w:t>
      </w:r>
      <w:r w:rsidR="0069222E" w:rsidRPr="00073BB0">
        <w:rPr>
          <w:rFonts w:ascii="Roboto" w:hAnsi="Roboto"/>
          <w:color w:val="111111"/>
        </w:rPr>
        <w:t xml:space="preserve"> (e.g., allocating time and resources that allow </w:t>
      </w:r>
      <w:r w:rsidR="008E17E9">
        <w:rPr>
          <w:rFonts w:ascii="Roboto" w:hAnsi="Roboto"/>
          <w:color w:val="111111"/>
        </w:rPr>
        <w:t>staff</w:t>
      </w:r>
      <w:r w:rsidR="0069222E" w:rsidRPr="00073BB0">
        <w:rPr>
          <w:rFonts w:ascii="Roboto" w:hAnsi="Roboto"/>
          <w:color w:val="111111"/>
        </w:rPr>
        <w:t xml:space="preserve"> to complete </w:t>
      </w:r>
      <w:r w:rsidR="008E17E9">
        <w:rPr>
          <w:rFonts w:ascii="Roboto" w:hAnsi="Roboto"/>
          <w:color w:val="111111"/>
        </w:rPr>
        <w:t xml:space="preserve">data management </w:t>
      </w:r>
      <w:r w:rsidR="0069222E" w:rsidRPr="00073BB0">
        <w:rPr>
          <w:rFonts w:ascii="Roboto" w:hAnsi="Roboto"/>
          <w:color w:val="111111"/>
        </w:rPr>
        <w:t>related tasks</w:t>
      </w:r>
      <w:r w:rsidR="003A0F61">
        <w:rPr>
          <w:rFonts w:ascii="Roboto" w:hAnsi="Roboto"/>
          <w:color w:val="111111"/>
        </w:rPr>
        <w:t xml:space="preserve">). </w:t>
      </w:r>
      <w:r w:rsidR="00622E4E">
        <w:rPr>
          <w:rFonts w:ascii="Roboto" w:hAnsi="Roboto"/>
          <w:color w:val="111111"/>
        </w:rPr>
        <w:t xml:space="preserve">We propose that </w:t>
      </w:r>
      <w:r w:rsidR="008E17E9">
        <w:rPr>
          <w:rFonts w:ascii="Roboto" w:hAnsi="Roboto"/>
          <w:color w:val="111111"/>
        </w:rPr>
        <w:t xml:space="preserve">project-level </w:t>
      </w:r>
      <w:r w:rsidR="00622E4E">
        <w:rPr>
          <w:rFonts w:ascii="Roboto" w:hAnsi="Roboto"/>
          <w:color w:val="111111"/>
        </w:rPr>
        <w:t xml:space="preserve">management be </w:t>
      </w:r>
      <w:r w:rsidR="008E17E9">
        <w:rPr>
          <w:rFonts w:ascii="Roboto" w:hAnsi="Roboto"/>
          <w:color w:val="111111"/>
        </w:rPr>
        <w:t xml:space="preserve">led by the lead analyst </w:t>
      </w:r>
      <w:r w:rsidR="002803DE">
        <w:rPr>
          <w:rFonts w:ascii="Roboto" w:hAnsi="Roboto"/>
          <w:color w:val="111111"/>
        </w:rPr>
        <w:t>and</w:t>
      </w:r>
      <w:r w:rsidR="008E17E9">
        <w:rPr>
          <w:rFonts w:ascii="Roboto" w:hAnsi="Roboto"/>
          <w:color w:val="111111"/>
        </w:rPr>
        <w:t xml:space="preserve"> project manager </w:t>
      </w:r>
      <w:r w:rsidR="00622E4E">
        <w:rPr>
          <w:rFonts w:ascii="Roboto" w:hAnsi="Roboto"/>
          <w:color w:val="111111"/>
        </w:rPr>
        <w:t xml:space="preserve">under the </w:t>
      </w:r>
      <w:r w:rsidR="00C2527B">
        <w:rPr>
          <w:rFonts w:ascii="Roboto" w:hAnsi="Roboto"/>
          <w:color w:val="111111"/>
        </w:rPr>
        <w:t xml:space="preserve">direct </w:t>
      </w:r>
      <w:r w:rsidR="008E17E9">
        <w:rPr>
          <w:rFonts w:ascii="Roboto" w:hAnsi="Roboto"/>
          <w:color w:val="111111"/>
        </w:rPr>
        <w:t>oversight</w:t>
      </w:r>
      <w:r w:rsidR="00622E4E">
        <w:rPr>
          <w:rFonts w:ascii="Roboto" w:hAnsi="Roboto"/>
          <w:color w:val="111111"/>
        </w:rPr>
        <w:t xml:space="preserve"> of the Principal </w:t>
      </w:r>
      <w:r w:rsidR="005039F9">
        <w:rPr>
          <w:rFonts w:ascii="Roboto" w:hAnsi="Roboto"/>
          <w:color w:val="111111"/>
        </w:rPr>
        <w:t>Investigator, while</w:t>
      </w:r>
      <w:r w:rsidR="00622E4E">
        <w:rPr>
          <w:rFonts w:ascii="Roboto" w:hAnsi="Roboto"/>
          <w:color w:val="111111"/>
        </w:rPr>
        <w:t xml:space="preserve"> </w:t>
      </w:r>
      <w:r w:rsidR="008E17E9">
        <w:rPr>
          <w:rFonts w:ascii="Roboto" w:hAnsi="Roboto"/>
          <w:color w:val="111111"/>
        </w:rPr>
        <w:t>the</w:t>
      </w:r>
      <w:r w:rsidR="008D1152">
        <w:rPr>
          <w:rFonts w:ascii="Roboto" w:hAnsi="Roboto"/>
          <w:color w:val="111111"/>
        </w:rPr>
        <w:t xml:space="preserve"> CHIBE </w:t>
      </w:r>
      <w:r w:rsidR="001F1FE0">
        <w:rPr>
          <w:rFonts w:ascii="Roboto" w:hAnsi="Roboto"/>
          <w:color w:val="111111"/>
        </w:rPr>
        <w:t xml:space="preserve">Sr. </w:t>
      </w:r>
      <w:r w:rsidR="005039F9">
        <w:rPr>
          <w:rFonts w:ascii="Roboto" w:hAnsi="Roboto"/>
          <w:color w:val="111111"/>
        </w:rPr>
        <w:t>Data Man</w:t>
      </w:r>
      <w:r w:rsidR="00046542">
        <w:rPr>
          <w:rFonts w:ascii="Roboto" w:hAnsi="Roboto"/>
          <w:color w:val="111111"/>
        </w:rPr>
        <w:t>a</w:t>
      </w:r>
      <w:r w:rsidR="005039F9">
        <w:rPr>
          <w:rFonts w:ascii="Roboto" w:hAnsi="Roboto"/>
          <w:color w:val="111111"/>
        </w:rPr>
        <w:t xml:space="preserve">ger offers </w:t>
      </w:r>
      <w:r w:rsidR="00C2527B">
        <w:rPr>
          <w:rFonts w:ascii="Roboto" w:hAnsi="Roboto"/>
          <w:color w:val="111111"/>
        </w:rPr>
        <w:t>cross-project</w:t>
      </w:r>
      <w:r w:rsidR="008E17E9">
        <w:rPr>
          <w:rFonts w:ascii="Roboto" w:hAnsi="Roboto"/>
          <w:color w:val="111111"/>
        </w:rPr>
        <w:t xml:space="preserve"> </w:t>
      </w:r>
      <w:r w:rsidR="005039F9">
        <w:rPr>
          <w:rFonts w:ascii="Roboto" w:hAnsi="Roboto"/>
          <w:color w:val="111111"/>
        </w:rPr>
        <w:t>oversight, tactical support</w:t>
      </w:r>
      <w:r w:rsidR="008E17E9">
        <w:rPr>
          <w:rFonts w:ascii="Roboto" w:hAnsi="Roboto"/>
          <w:color w:val="111111"/>
        </w:rPr>
        <w:t>, training</w:t>
      </w:r>
      <w:r w:rsidR="005039F9">
        <w:rPr>
          <w:rFonts w:ascii="Roboto" w:hAnsi="Roboto"/>
          <w:color w:val="111111"/>
        </w:rPr>
        <w:t xml:space="preserve"> and guidance throughout the lifecycle of research. </w:t>
      </w:r>
    </w:p>
    <w:p w14:paraId="4CFC3B19" w14:textId="692F6015" w:rsidR="005039F9" w:rsidRDefault="002803DE" w:rsidP="008141A1">
      <w:pPr>
        <w:rPr>
          <w:rFonts w:ascii="Roboto" w:hAnsi="Roboto"/>
          <w:color w:val="111111"/>
        </w:rPr>
      </w:pPr>
      <w:r>
        <w:rPr>
          <w:rFonts w:ascii="Roboto" w:hAnsi="Roboto"/>
          <w:color w:val="111111"/>
        </w:rPr>
        <w:t xml:space="preserve">See project lifecycle graphic below. </w:t>
      </w:r>
    </w:p>
    <w:p w14:paraId="20EE619E" w14:textId="77777777" w:rsidR="002803DE" w:rsidRDefault="002803DE" w:rsidP="00EF7051">
      <w:pPr>
        <w:rPr>
          <w:rFonts w:ascii="Roboto" w:hAnsi="Roboto"/>
          <w:i/>
          <w:iCs/>
          <w:sz w:val="18"/>
          <w:szCs w:val="18"/>
        </w:rPr>
      </w:pPr>
      <w:r>
        <w:rPr>
          <w:noProof/>
        </w:rPr>
        <w:lastRenderedPageBreak/>
        <w:drawing>
          <wp:inline distT="0" distB="0" distL="0" distR="0" wp14:anchorId="19D0FBB9" wp14:editId="75CD0BA3">
            <wp:extent cx="5518150" cy="4546578"/>
            <wp:effectExtent l="0" t="0" r="6350" b="6985"/>
            <wp:docPr id="41867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76760" name=""/>
                    <pic:cNvPicPr/>
                  </pic:nvPicPr>
                  <pic:blipFill>
                    <a:blip r:embed="rId6"/>
                    <a:stretch>
                      <a:fillRect/>
                    </a:stretch>
                  </pic:blipFill>
                  <pic:spPr>
                    <a:xfrm>
                      <a:off x="0" y="0"/>
                      <a:ext cx="5535689" cy="4561029"/>
                    </a:xfrm>
                    <a:prstGeom prst="rect">
                      <a:avLst/>
                    </a:prstGeom>
                  </pic:spPr>
                </pic:pic>
              </a:graphicData>
            </a:graphic>
          </wp:inline>
        </w:drawing>
      </w:r>
    </w:p>
    <w:p w14:paraId="340DEA36" w14:textId="6B79A371" w:rsidR="004162C9" w:rsidRDefault="004162C9" w:rsidP="00EF7051">
      <w:pPr>
        <w:rPr>
          <w:rFonts w:ascii="Roboto" w:hAnsi="Roboto"/>
          <w:i/>
          <w:iCs/>
          <w:sz w:val="18"/>
          <w:szCs w:val="18"/>
        </w:rPr>
      </w:pPr>
      <w:r w:rsidRPr="00E81D49">
        <w:rPr>
          <w:rFonts w:ascii="Roboto" w:hAnsi="Roboto"/>
          <w:i/>
          <w:iCs/>
          <w:sz w:val="18"/>
          <w:szCs w:val="18"/>
        </w:rPr>
        <w:t xml:space="preserve">* </w:t>
      </w:r>
      <w:r w:rsidR="0000430E">
        <w:rPr>
          <w:rFonts w:ascii="Roboto" w:hAnsi="Roboto"/>
          <w:i/>
          <w:iCs/>
          <w:sz w:val="18"/>
          <w:szCs w:val="18"/>
        </w:rPr>
        <w:t>Selected</w:t>
      </w:r>
      <w:r w:rsidR="0000430E" w:rsidRPr="00E81D49">
        <w:rPr>
          <w:rFonts w:ascii="Roboto" w:hAnsi="Roboto"/>
          <w:i/>
          <w:iCs/>
          <w:sz w:val="18"/>
          <w:szCs w:val="18"/>
        </w:rPr>
        <w:t xml:space="preserve"> </w:t>
      </w:r>
      <w:r w:rsidRPr="00E81D49">
        <w:rPr>
          <w:rFonts w:ascii="Roboto" w:hAnsi="Roboto"/>
          <w:i/>
          <w:iCs/>
          <w:sz w:val="18"/>
          <w:szCs w:val="18"/>
        </w:rPr>
        <w:t xml:space="preserve">resources throughout this advisory, including project-specific examples, are currently stored at PENN+BOX with controlled access. </w:t>
      </w:r>
      <w:r w:rsidR="0035114F">
        <w:rPr>
          <w:rFonts w:ascii="Roboto" w:hAnsi="Roboto"/>
          <w:i/>
          <w:iCs/>
          <w:sz w:val="18"/>
          <w:szCs w:val="18"/>
        </w:rPr>
        <w:t>Other i</w:t>
      </w:r>
      <w:r w:rsidRPr="00E81D49">
        <w:rPr>
          <w:rFonts w:ascii="Roboto" w:hAnsi="Roboto"/>
          <w:i/>
          <w:iCs/>
          <w:sz w:val="18"/>
          <w:szCs w:val="18"/>
        </w:rPr>
        <w:t xml:space="preserve">nterested readers are asked to email </w:t>
      </w:r>
      <w:hyperlink r:id="rId7" w:history="1">
        <w:r w:rsidRPr="00E81D49">
          <w:rPr>
            <w:rStyle w:val="Hyperlink"/>
            <w:rFonts w:ascii="Roboto" w:hAnsi="Roboto"/>
            <w:i/>
            <w:iCs/>
            <w:sz w:val="18"/>
            <w:szCs w:val="18"/>
          </w:rPr>
          <w:t>Jingsan@upenn.edu</w:t>
        </w:r>
      </w:hyperlink>
      <w:r w:rsidRPr="00E81D49">
        <w:rPr>
          <w:rFonts w:ascii="Roboto" w:hAnsi="Roboto"/>
          <w:i/>
          <w:iCs/>
          <w:sz w:val="18"/>
          <w:szCs w:val="18"/>
        </w:rPr>
        <w:t xml:space="preserve"> to request access and indicate intended use of this resource. Users are asked not </w:t>
      </w:r>
      <w:proofErr w:type="gramStart"/>
      <w:r w:rsidRPr="00E81D49">
        <w:rPr>
          <w:rFonts w:ascii="Roboto" w:hAnsi="Roboto"/>
          <w:i/>
          <w:iCs/>
          <w:sz w:val="18"/>
          <w:szCs w:val="18"/>
        </w:rPr>
        <w:t>to further</w:t>
      </w:r>
      <w:proofErr w:type="gramEnd"/>
      <w:r w:rsidRPr="00E81D49">
        <w:rPr>
          <w:rFonts w:ascii="Roboto" w:hAnsi="Roboto"/>
          <w:i/>
          <w:iCs/>
          <w:sz w:val="18"/>
          <w:szCs w:val="18"/>
        </w:rPr>
        <w:t xml:space="preserve"> distribute any documents without seeking approval first. </w:t>
      </w:r>
    </w:p>
    <w:p w14:paraId="2F53EF39" w14:textId="6A68C73F" w:rsidR="005D11F4" w:rsidRPr="00E81D49" w:rsidRDefault="005D11F4" w:rsidP="00EF7051">
      <w:pPr>
        <w:rPr>
          <w:rFonts w:ascii="Roboto" w:hAnsi="Roboto"/>
          <w:i/>
          <w:iCs/>
        </w:rPr>
      </w:pPr>
      <w:r>
        <w:rPr>
          <w:rFonts w:ascii="Roboto" w:hAnsi="Roboto"/>
          <w:i/>
          <w:iCs/>
          <w:sz w:val="18"/>
          <w:szCs w:val="18"/>
        </w:rPr>
        <w:t xml:space="preserve">** Please contact </w:t>
      </w:r>
      <w:hyperlink r:id="rId8" w:history="1">
        <w:r w:rsidRPr="005711A9">
          <w:rPr>
            <w:rStyle w:val="Hyperlink"/>
            <w:rFonts w:ascii="Roboto" w:hAnsi="Roboto"/>
            <w:i/>
            <w:iCs/>
            <w:sz w:val="18"/>
            <w:szCs w:val="18"/>
          </w:rPr>
          <w:t>Jingsan@upenn.edu</w:t>
        </w:r>
      </w:hyperlink>
      <w:r>
        <w:rPr>
          <w:rFonts w:ascii="Roboto" w:hAnsi="Roboto"/>
          <w:i/>
          <w:iCs/>
          <w:sz w:val="18"/>
          <w:szCs w:val="18"/>
        </w:rPr>
        <w:t xml:space="preserve"> for feedback, suggestions, questions, recommendations or requesting additional resources </w:t>
      </w:r>
      <w:r w:rsidR="007A3D6F">
        <w:rPr>
          <w:rFonts w:ascii="Roboto" w:hAnsi="Roboto"/>
          <w:i/>
          <w:iCs/>
          <w:sz w:val="18"/>
          <w:szCs w:val="18"/>
        </w:rPr>
        <w:t>or guidance</w:t>
      </w:r>
    </w:p>
    <w:p w14:paraId="1266DE8B" w14:textId="2B5D4432" w:rsidR="00F63978" w:rsidRPr="00EF7051" w:rsidRDefault="004345D4" w:rsidP="00EF7051">
      <w:pPr>
        <w:rPr>
          <w:rFonts w:ascii="Roboto" w:hAnsi="Roboto"/>
          <w:b/>
          <w:bCs/>
          <w:color w:val="111111"/>
        </w:rPr>
      </w:pPr>
      <w:r>
        <w:rPr>
          <w:rFonts w:ascii="Roboto" w:hAnsi="Roboto"/>
          <w:b/>
          <w:bCs/>
          <w:color w:val="111111"/>
        </w:rPr>
        <w:t xml:space="preserve">Overview of </w:t>
      </w:r>
      <w:r w:rsidR="005039F9">
        <w:rPr>
          <w:rFonts w:ascii="Roboto" w:hAnsi="Roboto"/>
          <w:b/>
          <w:bCs/>
          <w:color w:val="111111"/>
        </w:rPr>
        <w:t>Data</w:t>
      </w:r>
      <w:r w:rsidR="008E17E9">
        <w:rPr>
          <w:rFonts w:ascii="Roboto" w:hAnsi="Roboto"/>
          <w:b/>
          <w:bCs/>
          <w:color w:val="111111"/>
        </w:rPr>
        <w:t xml:space="preserve"> </w:t>
      </w:r>
      <w:r>
        <w:rPr>
          <w:rFonts w:ascii="Roboto" w:hAnsi="Roboto"/>
          <w:b/>
          <w:bCs/>
          <w:color w:val="111111"/>
        </w:rPr>
        <w:t xml:space="preserve">Best Practices </w:t>
      </w:r>
      <w:r w:rsidR="002556EE">
        <w:rPr>
          <w:rFonts w:ascii="Roboto" w:hAnsi="Roboto"/>
          <w:b/>
          <w:bCs/>
          <w:color w:val="111111"/>
        </w:rPr>
        <w:t>throughout</w:t>
      </w:r>
      <w:r w:rsidR="00E6548A">
        <w:rPr>
          <w:rFonts w:ascii="Roboto" w:hAnsi="Roboto"/>
          <w:b/>
          <w:bCs/>
          <w:color w:val="111111"/>
        </w:rPr>
        <w:t xml:space="preserve"> Project Life Span</w:t>
      </w:r>
    </w:p>
    <w:p w14:paraId="7B002484" w14:textId="634D8D03" w:rsidR="009B0F28" w:rsidRPr="002C1589" w:rsidRDefault="00F63978" w:rsidP="002C1589">
      <w:pPr>
        <w:pStyle w:val="ListParagraph"/>
        <w:numPr>
          <w:ilvl w:val="0"/>
          <w:numId w:val="7"/>
        </w:numPr>
        <w:rPr>
          <w:rFonts w:ascii="Roboto" w:hAnsi="Roboto"/>
          <w:b/>
          <w:bCs/>
          <w:color w:val="111111"/>
        </w:rPr>
      </w:pPr>
      <w:r w:rsidRPr="002C1589">
        <w:rPr>
          <w:rFonts w:ascii="Roboto" w:hAnsi="Roboto"/>
          <w:b/>
          <w:bCs/>
          <w:color w:val="111111"/>
        </w:rPr>
        <w:t>Before</w:t>
      </w:r>
      <w:r w:rsidR="009B0F28" w:rsidRPr="002C1589">
        <w:rPr>
          <w:rFonts w:ascii="Roboto" w:hAnsi="Roboto"/>
          <w:b/>
          <w:bCs/>
          <w:color w:val="111111"/>
        </w:rPr>
        <w:t xml:space="preserve"> study</w:t>
      </w:r>
      <w:r w:rsidRPr="002C1589">
        <w:rPr>
          <w:rFonts w:ascii="Roboto" w:hAnsi="Roboto"/>
          <w:b/>
          <w:bCs/>
          <w:color w:val="111111"/>
        </w:rPr>
        <w:t xml:space="preserve"> begins</w:t>
      </w:r>
    </w:p>
    <w:p w14:paraId="69CF8BBE" w14:textId="240CF555" w:rsidR="004345D4" w:rsidRPr="0044124B" w:rsidRDefault="004345D4" w:rsidP="0044124B">
      <w:pPr>
        <w:ind w:left="360"/>
        <w:rPr>
          <w:rFonts w:ascii="Roboto" w:hAnsi="Roboto"/>
          <w:color w:val="111111"/>
        </w:rPr>
      </w:pPr>
      <w:r w:rsidRPr="0044124B">
        <w:rPr>
          <w:rFonts w:ascii="Roboto" w:hAnsi="Roboto"/>
          <w:color w:val="111111"/>
        </w:rPr>
        <w:t>Data roles</w:t>
      </w:r>
      <w:r w:rsidR="0044124B">
        <w:rPr>
          <w:rFonts w:ascii="Roboto" w:hAnsi="Roboto"/>
          <w:color w:val="111111"/>
        </w:rPr>
        <w:t xml:space="preserve"> </w:t>
      </w:r>
      <w:r w:rsidRPr="0044124B">
        <w:rPr>
          <w:rFonts w:ascii="Roboto" w:hAnsi="Roboto"/>
          <w:color w:val="111111"/>
        </w:rPr>
        <w:t xml:space="preserve">and </w:t>
      </w:r>
      <w:r w:rsidR="00046542">
        <w:rPr>
          <w:rFonts w:ascii="Roboto" w:hAnsi="Roboto"/>
          <w:color w:val="111111"/>
        </w:rPr>
        <w:t>d</w:t>
      </w:r>
      <w:r w:rsidRPr="0044124B">
        <w:rPr>
          <w:rFonts w:ascii="Roboto" w:hAnsi="Roboto"/>
          <w:color w:val="111111"/>
        </w:rPr>
        <w:t xml:space="preserve">ata </w:t>
      </w:r>
      <w:r w:rsidR="00046542">
        <w:rPr>
          <w:rFonts w:ascii="Roboto" w:hAnsi="Roboto"/>
          <w:color w:val="111111"/>
        </w:rPr>
        <w:t>m</w:t>
      </w:r>
      <w:r w:rsidR="003820DD" w:rsidRPr="0044124B">
        <w:rPr>
          <w:rFonts w:ascii="Roboto" w:hAnsi="Roboto"/>
          <w:color w:val="111111"/>
        </w:rPr>
        <w:t xml:space="preserve">anagement </w:t>
      </w:r>
      <w:r w:rsidR="00046542">
        <w:rPr>
          <w:rFonts w:ascii="Roboto" w:hAnsi="Roboto"/>
          <w:color w:val="111111"/>
        </w:rPr>
        <w:t>p</w:t>
      </w:r>
      <w:r w:rsidR="003820DD" w:rsidRPr="0044124B">
        <w:rPr>
          <w:rFonts w:ascii="Roboto" w:hAnsi="Roboto"/>
          <w:color w:val="111111"/>
        </w:rPr>
        <w:t>lanning</w:t>
      </w:r>
    </w:p>
    <w:p w14:paraId="5F93097C" w14:textId="34800882" w:rsidR="00FD112E" w:rsidRDefault="003B697A" w:rsidP="00DD05C8">
      <w:pPr>
        <w:pStyle w:val="ListParagraph"/>
        <w:numPr>
          <w:ilvl w:val="1"/>
          <w:numId w:val="3"/>
        </w:numPr>
        <w:rPr>
          <w:rFonts w:ascii="Roboto" w:hAnsi="Roboto"/>
        </w:rPr>
      </w:pPr>
      <w:r w:rsidRPr="00FD112E">
        <w:rPr>
          <w:rFonts w:ascii="Roboto" w:hAnsi="Roboto"/>
        </w:rPr>
        <w:t>It</w:t>
      </w:r>
      <w:r w:rsidR="00B074CB" w:rsidRPr="00FD112E">
        <w:rPr>
          <w:rFonts w:ascii="Roboto" w:hAnsi="Roboto"/>
        </w:rPr>
        <w:t xml:space="preserve"> is</w:t>
      </w:r>
      <w:r w:rsidRPr="00FD112E">
        <w:rPr>
          <w:rFonts w:ascii="Roboto" w:hAnsi="Roboto"/>
        </w:rPr>
        <w:t xml:space="preserve"> important to </w:t>
      </w:r>
      <w:r w:rsidR="001F1FE0">
        <w:rPr>
          <w:rFonts w:ascii="Roboto" w:hAnsi="Roboto"/>
        </w:rPr>
        <w:t>specify</w:t>
      </w:r>
      <w:r w:rsidR="00AD4B56" w:rsidRPr="00FD112E">
        <w:rPr>
          <w:rFonts w:ascii="Roboto" w:hAnsi="Roboto"/>
        </w:rPr>
        <w:t xml:space="preserve"> </w:t>
      </w:r>
      <w:r w:rsidRPr="00FD112E">
        <w:rPr>
          <w:rFonts w:ascii="Roboto" w:hAnsi="Roboto"/>
        </w:rPr>
        <w:t xml:space="preserve">data owner, custodian and data users for each project, with </w:t>
      </w:r>
      <w:r w:rsidR="001F1FE0">
        <w:rPr>
          <w:rFonts w:ascii="Roboto" w:hAnsi="Roboto"/>
        </w:rPr>
        <w:t xml:space="preserve">access </w:t>
      </w:r>
      <w:r w:rsidR="0044124B">
        <w:rPr>
          <w:rFonts w:ascii="Roboto" w:hAnsi="Roboto"/>
        </w:rPr>
        <w:t>privileges</w:t>
      </w:r>
      <w:r w:rsidR="001F1FE0">
        <w:rPr>
          <w:rFonts w:ascii="Roboto" w:hAnsi="Roboto"/>
        </w:rPr>
        <w:t xml:space="preserve">, </w:t>
      </w:r>
      <w:r w:rsidRPr="00FD112E">
        <w:rPr>
          <w:rFonts w:ascii="Roboto" w:hAnsi="Roboto"/>
        </w:rPr>
        <w:t xml:space="preserve">responsibilities and liabilities for each </w:t>
      </w:r>
      <w:r w:rsidR="001F1FE0">
        <w:rPr>
          <w:rFonts w:ascii="Roboto" w:hAnsi="Roboto"/>
        </w:rPr>
        <w:t>party</w:t>
      </w:r>
      <w:r w:rsidRPr="00FD112E">
        <w:rPr>
          <w:rFonts w:ascii="Roboto" w:hAnsi="Roboto"/>
        </w:rPr>
        <w:t xml:space="preserve"> clearly outlined.</w:t>
      </w:r>
      <w:r w:rsidR="008704D6" w:rsidRPr="00FD112E">
        <w:rPr>
          <w:rFonts w:ascii="Roboto" w:hAnsi="Roboto"/>
        </w:rPr>
        <w:t xml:space="preserve"> </w:t>
      </w:r>
      <w:r w:rsidRPr="00FD112E">
        <w:rPr>
          <w:rFonts w:ascii="Roboto" w:hAnsi="Roboto"/>
        </w:rPr>
        <w:t xml:space="preserve"> </w:t>
      </w:r>
    </w:p>
    <w:p w14:paraId="5F561260" w14:textId="4417E1B2" w:rsidR="00F63978" w:rsidRPr="00FD112E" w:rsidRDefault="00F63978" w:rsidP="00F63978">
      <w:pPr>
        <w:pStyle w:val="ListParagraph"/>
        <w:numPr>
          <w:ilvl w:val="1"/>
          <w:numId w:val="3"/>
        </w:numPr>
        <w:rPr>
          <w:rFonts w:ascii="Roboto" w:hAnsi="Roboto"/>
        </w:rPr>
      </w:pPr>
      <w:r w:rsidRPr="00FD112E">
        <w:rPr>
          <w:rFonts w:ascii="Roboto" w:hAnsi="Roboto"/>
        </w:rPr>
        <w:t xml:space="preserve">CHIBE’s acting Sr. Data Manager is available </w:t>
      </w:r>
      <w:proofErr w:type="gramStart"/>
      <w:r w:rsidRPr="00FD112E">
        <w:rPr>
          <w:rFonts w:ascii="Roboto" w:hAnsi="Roboto"/>
        </w:rPr>
        <w:t>for reviewing</w:t>
      </w:r>
      <w:proofErr w:type="gramEnd"/>
      <w:r w:rsidRPr="00FD112E">
        <w:rPr>
          <w:rFonts w:ascii="Roboto" w:hAnsi="Roboto"/>
        </w:rPr>
        <w:t xml:space="preserve"> and </w:t>
      </w:r>
      <w:proofErr w:type="gramStart"/>
      <w:r w:rsidRPr="00FD112E">
        <w:rPr>
          <w:rFonts w:ascii="Roboto" w:hAnsi="Roboto"/>
        </w:rPr>
        <w:t>advising</w:t>
      </w:r>
      <w:proofErr w:type="gramEnd"/>
      <w:r w:rsidRPr="00FD112E">
        <w:rPr>
          <w:rFonts w:ascii="Roboto" w:hAnsi="Roboto"/>
        </w:rPr>
        <w:t xml:space="preserve"> on </w:t>
      </w:r>
      <w:r>
        <w:rPr>
          <w:rFonts w:ascii="Roboto" w:hAnsi="Roboto"/>
        </w:rPr>
        <w:t>best data</w:t>
      </w:r>
      <w:r w:rsidRPr="00FD112E">
        <w:rPr>
          <w:rFonts w:ascii="Roboto" w:hAnsi="Roboto"/>
        </w:rPr>
        <w:t xml:space="preserve"> practices</w:t>
      </w:r>
      <w:r>
        <w:rPr>
          <w:rFonts w:ascii="Roboto" w:hAnsi="Roboto"/>
        </w:rPr>
        <w:t xml:space="preserve">, and </w:t>
      </w:r>
      <w:proofErr w:type="gramStart"/>
      <w:r>
        <w:rPr>
          <w:rFonts w:ascii="Roboto" w:hAnsi="Roboto"/>
        </w:rPr>
        <w:t>initiating</w:t>
      </w:r>
      <w:proofErr w:type="gramEnd"/>
      <w:r>
        <w:rPr>
          <w:rFonts w:ascii="Roboto" w:hAnsi="Roboto"/>
        </w:rPr>
        <w:t xml:space="preserve"> training as </w:t>
      </w:r>
      <w:proofErr w:type="gramStart"/>
      <w:r>
        <w:rPr>
          <w:rFonts w:ascii="Roboto" w:hAnsi="Roboto"/>
        </w:rPr>
        <w:t>appropriate</w:t>
      </w:r>
      <w:proofErr w:type="gramEnd"/>
    </w:p>
    <w:p w14:paraId="4BD84917" w14:textId="51081509" w:rsidR="00F63978" w:rsidRPr="00FD112E" w:rsidRDefault="00F63978" w:rsidP="00F63978">
      <w:pPr>
        <w:pStyle w:val="ListParagraph"/>
        <w:numPr>
          <w:ilvl w:val="1"/>
          <w:numId w:val="3"/>
        </w:numPr>
        <w:rPr>
          <w:rFonts w:ascii="Roboto" w:hAnsi="Roboto"/>
        </w:rPr>
      </w:pPr>
      <w:r w:rsidRPr="00FD112E">
        <w:rPr>
          <w:rFonts w:ascii="Roboto" w:hAnsi="Roboto"/>
        </w:rPr>
        <w:t xml:space="preserve">Research teams should carefully plan, discuss and review data management </w:t>
      </w:r>
      <w:proofErr w:type="gramStart"/>
      <w:r w:rsidRPr="00FD112E">
        <w:rPr>
          <w:rFonts w:ascii="Roboto" w:hAnsi="Roboto"/>
        </w:rPr>
        <w:t>process</w:t>
      </w:r>
      <w:proofErr w:type="gramEnd"/>
      <w:r>
        <w:rPr>
          <w:rFonts w:ascii="Roboto" w:hAnsi="Roboto"/>
        </w:rPr>
        <w:t xml:space="preserve"> before study starts and throughout research lifecycle</w:t>
      </w:r>
      <w:r w:rsidRPr="00FD112E">
        <w:rPr>
          <w:rFonts w:ascii="Roboto" w:hAnsi="Roboto"/>
        </w:rPr>
        <w:t xml:space="preserve">. Project teams are encouraged to review and use the </w:t>
      </w:r>
      <w:hyperlink r:id="rId9" w:history="1">
        <w:r w:rsidRPr="00BD052E">
          <w:rPr>
            <w:rStyle w:val="Hyperlink"/>
            <w:rFonts w:ascii="Roboto" w:hAnsi="Roboto"/>
          </w:rPr>
          <w:t>Data Management Checklist</w:t>
        </w:r>
      </w:hyperlink>
      <w:r w:rsidRPr="00FD112E">
        <w:rPr>
          <w:rFonts w:ascii="Roboto" w:hAnsi="Roboto"/>
        </w:rPr>
        <w:t xml:space="preserve"> prepared by </w:t>
      </w:r>
      <w:r w:rsidRPr="00FD112E">
        <w:rPr>
          <w:rFonts w:ascii="Roboto" w:hAnsi="Roboto"/>
        </w:rPr>
        <w:lastRenderedPageBreak/>
        <w:t>CHIBE</w:t>
      </w:r>
      <w:r>
        <w:rPr>
          <w:rFonts w:ascii="Roboto" w:hAnsi="Roboto"/>
        </w:rPr>
        <w:t>, and a Data Management Plan is strongly recommended before study begins.</w:t>
      </w:r>
    </w:p>
    <w:p w14:paraId="79C12BFF" w14:textId="2C39DCCE" w:rsidR="00F63978" w:rsidRPr="00FD112E" w:rsidRDefault="00F63978" w:rsidP="00F63978">
      <w:pPr>
        <w:pStyle w:val="ListParagraph"/>
        <w:numPr>
          <w:ilvl w:val="1"/>
          <w:numId w:val="3"/>
        </w:numPr>
        <w:rPr>
          <w:rFonts w:ascii="Roboto" w:hAnsi="Roboto"/>
        </w:rPr>
      </w:pPr>
      <w:r w:rsidRPr="00FD112E">
        <w:rPr>
          <w:rFonts w:ascii="Roboto" w:hAnsi="Roboto"/>
        </w:rPr>
        <w:t xml:space="preserve">Research team members should be familiar with the </w:t>
      </w:r>
      <w:r>
        <w:rPr>
          <w:rFonts w:ascii="Roboto" w:hAnsi="Roboto"/>
        </w:rPr>
        <w:t>governing</w:t>
      </w:r>
      <w:r w:rsidRPr="00FD112E">
        <w:rPr>
          <w:rFonts w:ascii="Roboto" w:hAnsi="Roboto"/>
        </w:rPr>
        <w:t xml:space="preserve"> Data Use Agreements (DUA) and understand related data responsibilities. CHIBE developed a </w:t>
      </w:r>
      <w:r w:rsidRPr="00FD112E">
        <w:rPr>
          <w:rFonts w:ascii="Roboto" w:hAnsi="Roboto"/>
          <w:u w:val="single"/>
        </w:rPr>
        <w:t>DUA Tracking Report</w:t>
      </w:r>
      <w:r w:rsidRPr="00FD112E">
        <w:rPr>
          <w:rFonts w:ascii="Roboto" w:hAnsi="Roboto"/>
        </w:rPr>
        <w:t xml:space="preserve"> that can be used as a project management tool to track active DUAs and data information to ensure compliance. </w:t>
      </w:r>
    </w:p>
    <w:p w14:paraId="3855E6BE" w14:textId="4F334C08" w:rsidR="004345D4" w:rsidRDefault="002556EE" w:rsidP="0044124B">
      <w:pPr>
        <w:pStyle w:val="ListParagraph"/>
        <w:numPr>
          <w:ilvl w:val="1"/>
          <w:numId w:val="3"/>
        </w:numPr>
        <w:rPr>
          <w:rFonts w:ascii="Roboto" w:hAnsi="Roboto"/>
        </w:rPr>
      </w:pPr>
      <w:r>
        <w:rPr>
          <w:rFonts w:ascii="Roboto" w:hAnsi="Roboto"/>
        </w:rPr>
        <w:t>Set up s</w:t>
      </w:r>
      <w:r w:rsidR="004345D4" w:rsidRPr="00FD112E">
        <w:rPr>
          <w:rFonts w:ascii="Roboto" w:hAnsi="Roboto"/>
        </w:rPr>
        <w:t xml:space="preserve">ecure data storage and transportation that meet HIPAA rules and other institutional policies and privacy </w:t>
      </w:r>
      <w:proofErr w:type="gramStart"/>
      <w:r w:rsidR="004345D4" w:rsidRPr="00FD112E">
        <w:rPr>
          <w:rFonts w:ascii="Roboto" w:hAnsi="Roboto"/>
        </w:rPr>
        <w:t>regulation</w:t>
      </w:r>
      <w:proofErr w:type="gramEnd"/>
      <w:r w:rsidR="0044124B">
        <w:rPr>
          <w:rFonts w:ascii="Roboto" w:hAnsi="Roboto"/>
        </w:rPr>
        <w:t xml:space="preserve">. We strongly recommend research data with PHI to be hosted at </w:t>
      </w:r>
      <w:r w:rsidR="00783CCB">
        <w:rPr>
          <w:rFonts w:ascii="Roboto" w:hAnsi="Roboto"/>
        </w:rPr>
        <w:t xml:space="preserve">PENN Medicine’s </w:t>
      </w:r>
      <w:r w:rsidR="0044124B" w:rsidRPr="0044124B">
        <w:rPr>
          <w:rFonts w:ascii="Roboto" w:hAnsi="Roboto"/>
        </w:rPr>
        <w:t>Health Services Research Data Center (HSRDC)</w:t>
      </w:r>
      <w:r w:rsidR="0044124B">
        <w:rPr>
          <w:rFonts w:ascii="Roboto" w:hAnsi="Roboto"/>
        </w:rPr>
        <w:t xml:space="preserve"> </w:t>
      </w:r>
      <w:r w:rsidR="006D174D">
        <w:rPr>
          <w:rFonts w:ascii="Roboto" w:hAnsi="Roboto"/>
        </w:rPr>
        <w:t>to minimize risk of any data breaches</w:t>
      </w:r>
    </w:p>
    <w:p w14:paraId="6C7C5328" w14:textId="2ED330C7" w:rsidR="00E81D49" w:rsidRPr="00E81D49" w:rsidRDefault="00E81D49" w:rsidP="00E81D49">
      <w:pPr>
        <w:pStyle w:val="ListParagraph"/>
        <w:numPr>
          <w:ilvl w:val="1"/>
          <w:numId w:val="3"/>
        </w:numPr>
        <w:rPr>
          <w:rFonts w:ascii="Roboto" w:hAnsi="Roboto"/>
        </w:rPr>
      </w:pPr>
      <w:r>
        <w:rPr>
          <w:rFonts w:ascii="Roboto" w:hAnsi="Roboto"/>
        </w:rPr>
        <w:t>St</w:t>
      </w:r>
      <w:r w:rsidRPr="00E81D49">
        <w:rPr>
          <w:rFonts w:ascii="Roboto" w:hAnsi="Roboto"/>
        </w:rPr>
        <w:t xml:space="preserve">udy teams running trials should define "ground truth" data sources for key outcomes </w:t>
      </w:r>
      <w:r>
        <w:rPr>
          <w:rFonts w:ascii="Roboto" w:hAnsi="Roboto"/>
        </w:rPr>
        <w:t xml:space="preserve">both before and </w:t>
      </w:r>
      <w:r w:rsidRPr="00E81D49">
        <w:rPr>
          <w:rFonts w:ascii="Roboto" w:hAnsi="Roboto"/>
        </w:rPr>
        <w:t xml:space="preserve">during the study, which will ease end of study data </w:t>
      </w:r>
      <w:r w:rsidR="0000430E">
        <w:rPr>
          <w:rFonts w:ascii="Roboto" w:hAnsi="Roboto"/>
        </w:rPr>
        <w:t>reporting</w:t>
      </w:r>
      <w:r w:rsidR="0000430E" w:rsidRPr="00E81D49">
        <w:rPr>
          <w:rFonts w:ascii="Roboto" w:hAnsi="Roboto"/>
        </w:rPr>
        <w:t xml:space="preserve"> </w:t>
      </w:r>
      <w:r w:rsidRPr="00E81D49">
        <w:rPr>
          <w:rFonts w:ascii="Roboto" w:hAnsi="Roboto"/>
        </w:rPr>
        <w:t>and reconciliation</w:t>
      </w:r>
      <w:r>
        <w:rPr>
          <w:rFonts w:ascii="Roboto" w:hAnsi="Roboto"/>
        </w:rPr>
        <w:t>.</w:t>
      </w:r>
      <w:r w:rsidRPr="00E81D49">
        <w:rPr>
          <w:rFonts w:ascii="Roboto" w:hAnsi="Roboto"/>
        </w:rPr>
        <w:t xml:space="preserve"> QC process/reviewing </w:t>
      </w:r>
      <w:r>
        <w:rPr>
          <w:rFonts w:ascii="Roboto" w:hAnsi="Roboto"/>
        </w:rPr>
        <w:t>of</w:t>
      </w:r>
      <w:r w:rsidRPr="00E81D49">
        <w:rPr>
          <w:rFonts w:ascii="Roboto" w:hAnsi="Roboto"/>
        </w:rPr>
        <w:t xml:space="preserve"> primary data collection </w:t>
      </w:r>
      <w:r>
        <w:rPr>
          <w:rFonts w:ascii="Roboto" w:hAnsi="Roboto"/>
        </w:rPr>
        <w:t>needs to be planned early</w:t>
      </w:r>
    </w:p>
    <w:p w14:paraId="5281C5D0" w14:textId="52595AF8" w:rsidR="004345D4" w:rsidRDefault="00783CCB" w:rsidP="004345D4">
      <w:pPr>
        <w:pStyle w:val="ListParagraph"/>
        <w:numPr>
          <w:ilvl w:val="1"/>
          <w:numId w:val="3"/>
        </w:numPr>
        <w:rPr>
          <w:rFonts w:ascii="Roboto" w:hAnsi="Roboto"/>
        </w:rPr>
      </w:pPr>
      <w:r>
        <w:rPr>
          <w:rFonts w:ascii="Roboto" w:hAnsi="Roboto"/>
        </w:rPr>
        <w:t>Plan</w:t>
      </w:r>
      <w:r w:rsidR="004345D4" w:rsidRPr="00FD112E">
        <w:rPr>
          <w:rFonts w:ascii="Roboto" w:hAnsi="Roboto"/>
        </w:rPr>
        <w:t xml:space="preserve"> robust version control so data and programming files can be tracked and restored if needed</w:t>
      </w:r>
    </w:p>
    <w:p w14:paraId="61376B60" w14:textId="56AA742B" w:rsidR="001A04BB" w:rsidRDefault="001A04BB" w:rsidP="004345D4">
      <w:pPr>
        <w:pStyle w:val="ListParagraph"/>
        <w:numPr>
          <w:ilvl w:val="1"/>
          <w:numId w:val="3"/>
        </w:numPr>
        <w:rPr>
          <w:rFonts w:ascii="Roboto" w:hAnsi="Roboto"/>
        </w:rPr>
      </w:pPr>
      <w:r>
        <w:rPr>
          <w:rFonts w:ascii="Roboto" w:hAnsi="Roboto"/>
        </w:rPr>
        <w:t>Assess training needs especially when a project involves students, trainees or junior staff or analyst</w:t>
      </w:r>
    </w:p>
    <w:p w14:paraId="77BD7103" w14:textId="55ED0DAF" w:rsidR="003820DD" w:rsidRPr="0044124B" w:rsidRDefault="003820DD" w:rsidP="0044124B">
      <w:pPr>
        <w:ind w:left="360"/>
        <w:rPr>
          <w:rFonts w:ascii="Roboto" w:hAnsi="Roboto"/>
        </w:rPr>
      </w:pPr>
      <w:r w:rsidRPr="0044124B">
        <w:rPr>
          <w:rFonts w:ascii="Roboto" w:hAnsi="Roboto"/>
        </w:rPr>
        <w:t xml:space="preserve">Proposal development and </w:t>
      </w:r>
      <w:r w:rsidR="0044124B">
        <w:rPr>
          <w:rFonts w:ascii="Roboto" w:hAnsi="Roboto"/>
        </w:rPr>
        <w:t>pre-</w:t>
      </w:r>
      <w:r w:rsidRPr="0044124B">
        <w:rPr>
          <w:rFonts w:ascii="Roboto" w:hAnsi="Roboto"/>
        </w:rPr>
        <w:t>registration</w:t>
      </w:r>
    </w:p>
    <w:p w14:paraId="3110B97E" w14:textId="5BF291F1" w:rsidR="003820DD" w:rsidRDefault="003820DD" w:rsidP="003820DD">
      <w:pPr>
        <w:pStyle w:val="ListParagraph"/>
        <w:numPr>
          <w:ilvl w:val="1"/>
          <w:numId w:val="3"/>
        </w:numPr>
        <w:rPr>
          <w:rFonts w:ascii="Roboto" w:hAnsi="Roboto"/>
        </w:rPr>
      </w:pPr>
      <w:r w:rsidRPr="003820DD">
        <w:rPr>
          <w:rFonts w:ascii="Roboto" w:hAnsi="Roboto"/>
        </w:rPr>
        <w:t xml:space="preserve">Each study should </w:t>
      </w:r>
      <w:r w:rsidR="002556EE">
        <w:rPr>
          <w:rFonts w:ascii="Roboto" w:hAnsi="Roboto"/>
        </w:rPr>
        <w:t>be covered by</w:t>
      </w:r>
      <w:r w:rsidRPr="003820DD">
        <w:rPr>
          <w:rFonts w:ascii="Roboto" w:hAnsi="Roboto"/>
        </w:rPr>
        <w:t xml:space="preserve"> an initial research proposal by the lead </w:t>
      </w:r>
      <w:r w:rsidR="0015108F">
        <w:rPr>
          <w:rFonts w:ascii="Roboto" w:hAnsi="Roboto"/>
        </w:rPr>
        <w:t>investigator</w:t>
      </w:r>
      <w:r w:rsidRPr="003820DD">
        <w:rPr>
          <w:rFonts w:ascii="Roboto" w:hAnsi="Roboto"/>
        </w:rPr>
        <w:t xml:space="preserve"> with </w:t>
      </w:r>
      <w:r w:rsidR="00BE12F5">
        <w:rPr>
          <w:rFonts w:ascii="Roboto" w:hAnsi="Roboto"/>
        </w:rPr>
        <w:t xml:space="preserve">working </w:t>
      </w:r>
      <w:r w:rsidRPr="003820DD">
        <w:rPr>
          <w:rFonts w:ascii="Roboto" w:hAnsi="Roboto"/>
        </w:rPr>
        <w:t>hypotheses clearly stated</w:t>
      </w:r>
      <w:r w:rsidR="0015108F">
        <w:rPr>
          <w:rFonts w:ascii="Roboto" w:hAnsi="Roboto"/>
        </w:rPr>
        <w:t xml:space="preserve">, </w:t>
      </w:r>
      <w:r w:rsidR="00046542">
        <w:rPr>
          <w:rFonts w:ascii="Roboto" w:hAnsi="Roboto"/>
        </w:rPr>
        <w:t xml:space="preserve">and </w:t>
      </w:r>
      <w:r w:rsidRPr="003820DD">
        <w:rPr>
          <w:rFonts w:ascii="Roboto" w:hAnsi="Roboto"/>
        </w:rPr>
        <w:t xml:space="preserve">research data </w:t>
      </w:r>
      <w:r w:rsidR="0015108F">
        <w:rPr>
          <w:rFonts w:ascii="Roboto" w:hAnsi="Roboto"/>
        </w:rPr>
        <w:t xml:space="preserve">and </w:t>
      </w:r>
      <w:r w:rsidR="0015108F" w:rsidRPr="00073BB0">
        <w:rPr>
          <w:rFonts w:ascii="Roboto" w:hAnsi="Roboto"/>
          <w:color w:val="111111"/>
        </w:rPr>
        <w:t xml:space="preserve">analytical methods </w:t>
      </w:r>
      <w:r w:rsidRPr="003820DD">
        <w:rPr>
          <w:rFonts w:ascii="Roboto" w:hAnsi="Roboto"/>
        </w:rPr>
        <w:t>clearly identified</w:t>
      </w:r>
      <w:r w:rsidR="002556EE">
        <w:rPr>
          <w:rFonts w:ascii="Roboto" w:hAnsi="Roboto"/>
        </w:rPr>
        <w:t xml:space="preserve">. </w:t>
      </w:r>
    </w:p>
    <w:p w14:paraId="6029ACBB" w14:textId="4361419F" w:rsidR="00BE12F5" w:rsidRDefault="00BE12F5" w:rsidP="003820DD">
      <w:pPr>
        <w:pStyle w:val="ListParagraph"/>
        <w:numPr>
          <w:ilvl w:val="1"/>
          <w:numId w:val="3"/>
        </w:numPr>
        <w:rPr>
          <w:rFonts w:ascii="Roboto" w:hAnsi="Roboto"/>
        </w:rPr>
      </w:pPr>
      <w:r w:rsidRPr="00BE12F5">
        <w:rPr>
          <w:rFonts w:ascii="Roboto" w:hAnsi="Roboto"/>
        </w:rPr>
        <w:t>Any clinical trial funded by a federal agency, such as the NIH</w:t>
      </w:r>
      <w:r w:rsidR="00046542">
        <w:rPr>
          <w:rFonts w:ascii="Roboto" w:hAnsi="Roboto"/>
        </w:rPr>
        <w:t>,</w:t>
      </w:r>
      <w:r>
        <w:rPr>
          <w:rFonts w:ascii="Roboto" w:hAnsi="Roboto"/>
        </w:rPr>
        <w:t xml:space="preserve"> needs to be pre-registered through </w:t>
      </w:r>
      <w:r w:rsidRPr="00BE12F5">
        <w:rPr>
          <w:rFonts w:ascii="Roboto" w:hAnsi="Roboto"/>
        </w:rPr>
        <w:t>ClinicalTrials.gov</w:t>
      </w:r>
    </w:p>
    <w:p w14:paraId="43E2C002" w14:textId="500417C5" w:rsidR="00F87E61" w:rsidRPr="00F87E61" w:rsidRDefault="00F87E61" w:rsidP="00F87E61">
      <w:pPr>
        <w:pStyle w:val="ListParagraph"/>
        <w:numPr>
          <w:ilvl w:val="1"/>
          <w:numId w:val="3"/>
        </w:numPr>
        <w:rPr>
          <w:rFonts w:ascii="Roboto" w:hAnsi="Roboto"/>
        </w:rPr>
      </w:pPr>
      <w:r>
        <w:rPr>
          <w:rFonts w:ascii="Roboto" w:hAnsi="Roboto"/>
        </w:rPr>
        <w:t xml:space="preserve">In prospective research such as RCTs, </w:t>
      </w:r>
      <w:r>
        <w:rPr>
          <w:rFonts w:ascii="Roboto" w:hAnsi="Roboto"/>
          <w:color w:val="111111"/>
        </w:rPr>
        <w:t>m</w:t>
      </w:r>
      <w:r w:rsidRPr="00073BB0">
        <w:rPr>
          <w:rFonts w:ascii="Roboto" w:hAnsi="Roboto"/>
          <w:color w:val="111111"/>
        </w:rPr>
        <w:t xml:space="preserve">aterial deviations </w:t>
      </w:r>
      <w:r>
        <w:rPr>
          <w:rFonts w:ascii="Roboto" w:hAnsi="Roboto"/>
          <w:color w:val="111111"/>
        </w:rPr>
        <w:t xml:space="preserve">from original study plan </w:t>
      </w:r>
      <w:r w:rsidRPr="00073BB0">
        <w:rPr>
          <w:rFonts w:ascii="Roboto" w:hAnsi="Roboto"/>
          <w:color w:val="111111"/>
        </w:rPr>
        <w:t>should be carefully justified, documented and disclosed</w:t>
      </w:r>
    </w:p>
    <w:p w14:paraId="1BA0D4C9" w14:textId="7B256FBC" w:rsidR="00F87E61" w:rsidRPr="00F87E61" w:rsidRDefault="00F87E61" w:rsidP="00F87E61">
      <w:pPr>
        <w:pStyle w:val="ListParagraph"/>
        <w:numPr>
          <w:ilvl w:val="1"/>
          <w:numId w:val="3"/>
        </w:numPr>
        <w:rPr>
          <w:rFonts w:ascii="Roboto" w:hAnsi="Roboto"/>
        </w:rPr>
      </w:pPr>
      <w:r w:rsidRPr="00073BB0">
        <w:rPr>
          <w:rFonts w:ascii="Roboto" w:hAnsi="Roboto"/>
          <w:color w:val="111111"/>
        </w:rPr>
        <w:t>Widely used by clinical trials at CHIBE and other research institutions, Way to Health (W2H) is a web-based platform that provides technology infrastructure for sustainable behavior change interventions. W2H is working on requiring all studies on its platform to submit clinicaltrials.org registration</w:t>
      </w:r>
      <w:r w:rsidR="006D174D">
        <w:rPr>
          <w:rFonts w:ascii="Roboto" w:hAnsi="Roboto"/>
          <w:color w:val="111111"/>
        </w:rPr>
        <w:t xml:space="preserve"> information before they can enroll any participants</w:t>
      </w:r>
      <w:r w:rsidRPr="00073BB0">
        <w:rPr>
          <w:rFonts w:ascii="Roboto" w:hAnsi="Roboto"/>
          <w:color w:val="111111"/>
        </w:rPr>
        <w:t>. Furthermore, source data stored at W2H cannot be edited, and program logs and other study records are permanently stored.</w:t>
      </w:r>
    </w:p>
    <w:p w14:paraId="20812BEA" w14:textId="193FB874" w:rsidR="00BE12F5" w:rsidRDefault="00BE12F5" w:rsidP="003820DD">
      <w:pPr>
        <w:pStyle w:val="ListParagraph"/>
        <w:numPr>
          <w:ilvl w:val="1"/>
          <w:numId w:val="3"/>
        </w:numPr>
        <w:rPr>
          <w:rFonts w:ascii="Roboto" w:hAnsi="Roboto"/>
        </w:rPr>
      </w:pPr>
      <w:r>
        <w:rPr>
          <w:rFonts w:ascii="Roboto" w:hAnsi="Roboto"/>
        </w:rPr>
        <w:t xml:space="preserve">Although </w:t>
      </w:r>
      <w:r w:rsidR="006D174D">
        <w:rPr>
          <w:rFonts w:ascii="Roboto" w:hAnsi="Roboto"/>
        </w:rPr>
        <w:t xml:space="preserve">there are clear standards for </w:t>
      </w:r>
      <w:r>
        <w:rPr>
          <w:rFonts w:ascii="Roboto" w:hAnsi="Roboto"/>
        </w:rPr>
        <w:t>reporting and registration of prospective research such as RCTs, expectation</w:t>
      </w:r>
      <w:r w:rsidR="006D174D">
        <w:rPr>
          <w:rFonts w:ascii="Roboto" w:hAnsi="Roboto"/>
        </w:rPr>
        <w:t>s</w:t>
      </w:r>
      <w:r>
        <w:rPr>
          <w:rFonts w:ascii="Roboto" w:hAnsi="Roboto"/>
        </w:rPr>
        <w:t xml:space="preserve"> for registering retrospective research </w:t>
      </w:r>
      <w:r w:rsidR="006D174D">
        <w:rPr>
          <w:rFonts w:ascii="Roboto" w:hAnsi="Roboto"/>
        </w:rPr>
        <w:t>are</w:t>
      </w:r>
      <w:r>
        <w:rPr>
          <w:rFonts w:ascii="Roboto" w:hAnsi="Roboto"/>
        </w:rPr>
        <w:t xml:space="preserve"> less </w:t>
      </w:r>
      <w:r w:rsidR="00F87E61">
        <w:rPr>
          <w:rFonts w:ascii="Roboto" w:hAnsi="Roboto"/>
        </w:rPr>
        <w:t>consistent</w:t>
      </w:r>
      <w:r>
        <w:rPr>
          <w:rFonts w:ascii="Roboto" w:hAnsi="Roboto"/>
        </w:rPr>
        <w:t xml:space="preserve"> and subject to debate</w:t>
      </w:r>
      <w:r w:rsidR="00783CCB">
        <w:rPr>
          <w:rFonts w:ascii="Roboto" w:hAnsi="Roboto"/>
        </w:rPr>
        <w:t>.</w:t>
      </w:r>
      <w:r w:rsidR="00F87E61">
        <w:rPr>
          <w:rFonts w:ascii="Roboto" w:hAnsi="Roboto"/>
        </w:rPr>
        <w:t xml:space="preserve"> </w:t>
      </w:r>
      <w:r w:rsidR="006D174D">
        <w:rPr>
          <w:rFonts w:ascii="Roboto" w:hAnsi="Roboto"/>
        </w:rPr>
        <w:t xml:space="preserve">While much attention has been paid to data integrity issues with experiments, problematic analytic techniques such as </w:t>
      </w:r>
      <w:r w:rsidR="00F87E61">
        <w:rPr>
          <w:rFonts w:ascii="Roboto" w:hAnsi="Roboto"/>
        </w:rPr>
        <w:t>p-hacking</w:t>
      </w:r>
      <w:r w:rsidR="006D174D">
        <w:rPr>
          <w:rFonts w:ascii="Roboto" w:hAnsi="Roboto"/>
        </w:rPr>
        <w:t xml:space="preserve"> can be an issue either with experimental or non-experimental data.</w:t>
      </w:r>
    </w:p>
    <w:p w14:paraId="7A9D49DF" w14:textId="239A48DA" w:rsidR="00774F01" w:rsidRPr="00774F01" w:rsidRDefault="00774F01" w:rsidP="00774F01">
      <w:pPr>
        <w:pStyle w:val="ListParagraph"/>
        <w:numPr>
          <w:ilvl w:val="1"/>
          <w:numId w:val="3"/>
        </w:numPr>
        <w:rPr>
          <w:rFonts w:ascii="Roboto" w:hAnsi="Roboto"/>
        </w:rPr>
      </w:pPr>
      <w:r>
        <w:rPr>
          <w:rFonts w:ascii="Roboto" w:hAnsi="Roboto"/>
        </w:rPr>
        <w:t>For retrospective study (</w:t>
      </w:r>
      <w:r w:rsidR="00783CCB">
        <w:rPr>
          <w:rFonts w:ascii="Roboto" w:hAnsi="Roboto"/>
        </w:rPr>
        <w:t>including</w:t>
      </w:r>
      <w:r>
        <w:rPr>
          <w:rFonts w:ascii="Roboto" w:hAnsi="Roboto"/>
        </w:rPr>
        <w:t xml:space="preserve"> exploratory study), we recommend </w:t>
      </w:r>
      <w:r w:rsidR="009C49A4">
        <w:rPr>
          <w:rFonts w:ascii="Roboto" w:hAnsi="Roboto"/>
        </w:rPr>
        <w:t xml:space="preserve">a preliminary proposal be </w:t>
      </w:r>
      <w:r>
        <w:rPr>
          <w:rFonts w:ascii="Roboto" w:hAnsi="Roboto"/>
        </w:rPr>
        <w:t xml:space="preserve">established </w:t>
      </w:r>
      <w:r w:rsidR="007A3D6F">
        <w:rPr>
          <w:rFonts w:ascii="Roboto" w:hAnsi="Roboto"/>
        </w:rPr>
        <w:t xml:space="preserve">and documented </w:t>
      </w:r>
      <w:r>
        <w:rPr>
          <w:rFonts w:ascii="Roboto" w:hAnsi="Roboto"/>
        </w:rPr>
        <w:t xml:space="preserve">to </w:t>
      </w:r>
      <w:r w:rsidRPr="00774F01">
        <w:rPr>
          <w:rFonts w:ascii="Roboto" w:hAnsi="Roboto"/>
        </w:rPr>
        <w:t>prespecif</w:t>
      </w:r>
      <w:r>
        <w:rPr>
          <w:rFonts w:ascii="Roboto" w:hAnsi="Roboto"/>
        </w:rPr>
        <w:t>y</w:t>
      </w:r>
      <w:r w:rsidRPr="00774F01">
        <w:rPr>
          <w:rFonts w:ascii="Roboto" w:hAnsi="Roboto"/>
        </w:rPr>
        <w:t xml:space="preserve"> the hypothesis, primary outcome, and mode of analysis</w:t>
      </w:r>
      <w:r>
        <w:rPr>
          <w:rFonts w:ascii="Roboto" w:hAnsi="Roboto"/>
        </w:rPr>
        <w:t xml:space="preserve"> before research data is received or extensively reviewed. It needs to be accompanied by a study decision log used to chronologically document changes of study methods with justifications,</w:t>
      </w:r>
      <w:r w:rsidRPr="00774F01">
        <w:rPr>
          <w:rFonts w:ascii="Roboto" w:hAnsi="Roboto"/>
        </w:rPr>
        <w:t xml:space="preserve"> made available to reviewers and readers</w:t>
      </w:r>
      <w:r w:rsidR="00783CCB">
        <w:rPr>
          <w:rFonts w:ascii="Roboto" w:hAnsi="Roboto"/>
        </w:rPr>
        <w:t xml:space="preserve"> </w:t>
      </w:r>
      <w:r w:rsidR="00CE6E6A">
        <w:rPr>
          <w:rFonts w:ascii="Roboto" w:hAnsi="Roboto"/>
        </w:rPr>
        <w:t>if requested</w:t>
      </w:r>
      <w:r w:rsidR="002803DE">
        <w:rPr>
          <w:rFonts w:ascii="Roboto" w:hAnsi="Roboto"/>
        </w:rPr>
        <w:t>.</w:t>
      </w:r>
    </w:p>
    <w:p w14:paraId="5B688F0A" w14:textId="77031C0E" w:rsidR="00F63978" w:rsidRDefault="00F87E61" w:rsidP="00F63978">
      <w:pPr>
        <w:pStyle w:val="ListParagraph"/>
        <w:numPr>
          <w:ilvl w:val="0"/>
          <w:numId w:val="11"/>
        </w:numPr>
        <w:tabs>
          <w:tab w:val="left" w:pos="6612"/>
        </w:tabs>
        <w:rPr>
          <w:rFonts w:ascii="Roboto" w:hAnsi="Roboto"/>
          <w:color w:val="111111"/>
        </w:rPr>
      </w:pPr>
      <w:r>
        <w:rPr>
          <w:rFonts w:ascii="Roboto" w:hAnsi="Roboto"/>
          <w:color w:val="111111"/>
        </w:rPr>
        <w:lastRenderedPageBreak/>
        <w:t xml:space="preserve">Retrospective studies or observational studies can be registered </w:t>
      </w:r>
      <w:r w:rsidR="00EC0C95">
        <w:rPr>
          <w:rFonts w:ascii="Roboto" w:hAnsi="Roboto"/>
          <w:color w:val="111111"/>
        </w:rPr>
        <w:t xml:space="preserve">externally </w:t>
      </w:r>
      <w:r>
        <w:rPr>
          <w:rFonts w:ascii="Roboto" w:hAnsi="Roboto"/>
          <w:color w:val="111111"/>
        </w:rPr>
        <w:t>through</w:t>
      </w:r>
      <w:r w:rsidR="002803DE">
        <w:rPr>
          <w:rFonts w:ascii="Roboto" w:hAnsi="Roboto"/>
          <w:color w:val="111111"/>
        </w:rPr>
        <w:t xml:space="preserve"> </w:t>
      </w:r>
      <w:r w:rsidR="00CD680B" w:rsidRPr="00F87E61">
        <w:rPr>
          <w:rFonts w:ascii="Roboto" w:hAnsi="Roboto"/>
          <w:color w:val="111111"/>
        </w:rPr>
        <w:t xml:space="preserve">clinicaltrials.gov </w:t>
      </w:r>
      <w:r w:rsidR="00F1440E">
        <w:rPr>
          <w:rFonts w:ascii="Roboto" w:hAnsi="Roboto"/>
          <w:color w:val="111111"/>
        </w:rPr>
        <w:t>or</w:t>
      </w:r>
      <w:r w:rsidR="00CD680B" w:rsidRPr="00F87E61">
        <w:rPr>
          <w:rFonts w:ascii="Roboto" w:hAnsi="Roboto"/>
          <w:color w:val="111111"/>
        </w:rPr>
        <w:t xml:space="preserve"> </w:t>
      </w:r>
      <w:r w:rsidR="00F1440E">
        <w:rPr>
          <w:rFonts w:ascii="Roboto" w:hAnsi="Roboto"/>
          <w:color w:val="111111"/>
        </w:rPr>
        <w:t xml:space="preserve">other places including </w:t>
      </w:r>
      <w:proofErr w:type="gramStart"/>
      <w:r w:rsidR="00CD680B" w:rsidRPr="00F87E61">
        <w:rPr>
          <w:rFonts w:ascii="Roboto" w:hAnsi="Roboto"/>
          <w:color w:val="111111"/>
        </w:rPr>
        <w:t>As-Predicted</w:t>
      </w:r>
      <w:proofErr w:type="gramEnd"/>
      <w:r w:rsidR="00CD680B" w:rsidRPr="00F87E61">
        <w:rPr>
          <w:rFonts w:ascii="Roboto" w:hAnsi="Roboto"/>
          <w:color w:val="111111"/>
        </w:rPr>
        <w:t xml:space="preserve"> by CredibilityLab</w:t>
      </w:r>
      <w:r w:rsidR="007A3D6F">
        <w:rPr>
          <w:rFonts w:ascii="Roboto" w:hAnsi="Roboto"/>
          <w:color w:val="111111"/>
        </w:rPr>
        <w:t xml:space="preserve">. </w:t>
      </w:r>
      <w:r w:rsidR="00A54FE5">
        <w:rPr>
          <w:rFonts w:ascii="Roboto" w:hAnsi="Roboto"/>
          <w:color w:val="111111"/>
        </w:rPr>
        <w:t>Other internal registration options can also be explored</w:t>
      </w:r>
      <w:r w:rsidR="002803DE">
        <w:rPr>
          <w:rFonts w:ascii="Roboto" w:hAnsi="Roboto"/>
          <w:color w:val="111111"/>
        </w:rPr>
        <w:t>.</w:t>
      </w:r>
    </w:p>
    <w:p w14:paraId="23497304" w14:textId="7FF2DDDD" w:rsidR="009C49A4" w:rsidRPr="009C49A4" w:rsidRDefault="009C49A4" w:rsidP="009C49A4">
      <w:pPr>
        <w:pStyle w:val="ListParagraph"/>
        <w:tabs>
          <w:tab w:val="left" w:pos="6612"/>
        </w:tabs>
        <w:ind w:left="1440"/>
        <w:rPr>
          <w:rFonts w:ascii="Roboto" w:hAnsi="Roboto"/>
          <w:color w:val="111111"/>
        </w:rPr>
      </w:pPr>
    </w:p>
    <w:p w14:paraId="2388A39A" w14:textId="2459D50E" w:rsidR="00F63978" w:rsidRDefault="00F63978" w:rsidP="002C1589">
      <w:pPr>
        <w:pStyle w:val="ListParagraph"/>
        <w:numPr>
          <w:ilvl w:val="0"/>
          <w:numId w:val="7"/>
        </w:numPr>
        <w:rPr>
          <w:rFonts w:ascii="Roboto" w:hAnsi="Roboto"/>
          <w:b/>
          <w:bCs/>
        </w:rPr>
      </w:pPr>
      <w:r w:rsidRPr="002C1589">
        <w:rPr>
          <w:rFonts w:ascii="Roboto" w:hAnsi="Roboto"/>
          <w:b/>
          <w:bCs/>
        </w:rPr>
        <w:t>During study</w:t>
      </w:r>
    </w:p>
    <w:p w14:paraId="335D45ED" w14:textId="77777777" w:rsidR="0044124B" w:rsidRPr="0044124B" w:rsidRDefault="0044124B" w:rsidP="0044124B">
      <w:pPr>
        <w:pStyle w:val="ListParagraph"/>
        <w:ind w:left="360"/>
        <w:rPr>
          <w:rFonts w:ascii="Roboto" w:hAnsi="Roboto"/>
          <w:b/>
          <w:bCs/>
          <w:sz w:val="16"/>
          <w:szCs w:val="16"/>
        </w:rPr>
      </w:pPr>
    </w:p>
    <w:p w14:paraId="731AC1B1" w14:textId="4FE805C7" w:rsidR="0044124B" w:rsidRDefault="0044124B" w:rsidP="0044124B">
      <w:pPr>
        <w:pStyle w:val="ListParagraph"/>
        <w:ind w:left="360"/>
        <w:rPr>
          <w:rFonts w:ascii="Roboto" w:hAnsi="Roboto"/>
        </w:rPr>
      </w:pPr>
      <w:r w:rsidRPr="0044124B">
        <w:rPr>
          <w:rFonts w:ascii="Roboto" w:hAnsi="Roboto"/>
        </w:rPr>
        <w:t xml:space="preserve">Data </w:t>
      </w:r>
      <w:r w:rsidR="00046542">
        <w:rPr>
          <w:rFonts w:ascii="Roboto" w:hAnsi="Roboto"/>
        </w:rPr>
        <w:t>m</w:t>
      </w:r>
      <w:r w:rsidR="00925EE6">
        <w:rPr>
          <w:rFonts w:ascii="Roboto" w:hAnsi="Roboto"/>
        </w:rPr>
        <w:t>anagement</w:t>
      </w:r>
    </w:p>
    <w:p w14:paraId="51390756" w14:textId="77777777" w:rsidR="0044124B" w:rsidRPr="0044124B" w:rsidRDefault="0044124B" w:rsidP="0044124B">
      <w:pPr>
        <w:pStyle w:val="ListParagraph"/>
        <w:ind w:left="360"/>
        <w:rPr>
          <w:rFonts w:ascii="Roboto" w:hAnsi="Roboto"/>
          <w:sz w:val="16"/>
          <w:szCs w:val="16"/>
        </w:rPr>
      </w:pPr>
    </w:p>
    <w:p w14:paraId="052E1EBB" w14:textId="1336902E" w:rsidR="00F63978" w:rsidRDefault="00F63978" w:rsidP="00F63978">
      <w:pPr>
        <w:pStyle w:val="ListParagraph"/>
        <w:numPr>
          <w:ilvl w:val="1"/>
          <w:numId w:val="3"/>
        </w:numPr>
        <w:rPr>
          <w:rFonts w:ascii="Roboto" w:hAnsi="Roboto"/>
        </w:rPr>
      </w:pPr>
      <w:r w:rsidRPr="00FD112E">
        <w:rPr>
          <w:rFonts w:ascii="Roboto" w:hAnsi="Roboto"/>
        </w:rPr>
        <w:t xml:space="preserve">CHIBE discourages </w:t>
      </w:r>
      <w:r>
        <w:rPr>
          <w:rFonts w:ascii="Roboto" w:hAnsi="Roboto"/>
        </w:rPr>
        <w:t>faculty investigators</w:t>
      </w:r>
      <w:r w:rsidRPr="00FD112E">
        <w:rPr>
          <w:rFonts w:ascii="Roboto" w:hAnsi="Roboto"/>
        </w:rPr>
        <w:t xml:space="preserve"> from assuming all data-related </w:t>
      </w:r>
      <w:r>
        <w:rPr>
          <w:rFonts w:ascii="Roboto" w:hAnsi="Roboto"/>
        </w:rPr>
        <w:t xml:space="preserve">roles to reduce risk </w:t>
      </w:r>
      <w:r w:rsidR="006D174D">
        <w:rPr>
          <w:rFonts w:ascii="Roboto" w:hAnsi="Roboto"/>
        </w:rPr>
        <w:t xml:space="preserve">as well as </w:t>
      </w:r>
      <w:r w:rsidR="00A54FE5">
        <w:rPr>
          <w:rFonts w:ascii="Roboto" w:hAnsi="Roboto"/>
        </w:rPr>
        <w:t>perceived</w:t>
      </w:r>
      <w:r w:rsidR="006D174D">
        <w:rPr>
          <w:rFonts w:ascii="Roboto" w:hAnsi="Roboto"/>
        </w:rPr>
        <w:t xml:space="preserve"> risk </w:t>
      </w:r>
      <w:r>
        <w:rPr>
          <w:rFonts w:ascii="Roboto" w:hAnsi="Roboto"/>
        </w:rPr>
        <w:t>of</w:t>
      </w:r>
      <w:r w:rsidR="006D174D">
        <w:rPr>
          <w:rFonts w:ascii="Roboto" w:hAnsi="Roboto"/>
        </w:rPr>
        <w:t xml:space="preserve"> data</w:t>
      </w:r>
      <w:r>
        <w:rPr>
          <w:rFonts w:ascii="Roboto" w:hAnsi="Roboto"/>
        </w:rPr>
        <w:t xml:space="preserve"> manipulation.</w:t>
      </w:r>
    </w:p>
    <w:p w14:paraId="002E9E13" w14:textId="3F523D2B" w:rsidR="00F63978" w:rsidRPr="00FD112E" w:rsidRDefault="00F63978" w:rsidP="00F63978">
      <w:pPr>
        <w:pStyle w:val="ListParagraph"/>
        <w:numPr>
          <w:ilvl w:val="1"/>
          <w:numId w:val="3"/>
        </w:numPr>
        <w:rPr>
          <w:rFonts w:ascii="Roboto" w:hAnsi="Roboto"/>
        </w:rPr>
      </w:pPr>
      <w:r w:rsidRPr="00FD112E">
        <w:rPr>
          <w:rFonts w:ascii="Roboto" w:hAnsi="Roboto"/>
        </w:rPr>
        <w:t xml:space="preserve">Source data should be stored securely in a protected space (e.g. HSRDC/Origdata) with </w:t>
      </w:r>
      <w:r>
        <w:rPr>
          <w:rFonts w:ascii="Roboto" w:hAnsi="Roboto"/>
        </w:rPr>
        <w:t>restricted</w:t>
      </w:r>
      <w:r w:rsidRPr="00FD112E">
        <w:rPr>
          <w:rFonts w:ascii="Roboto" w:hAnsi="Roboto"/>
        </w:rPr>
        <w:t xml:space="preserve"> access and separate from the main project folder. Source data should not be modified without authorization </w:t>
      </w:r>
      <w:proofErr w:type="gramStart"/>
      <w:r w:rsidRPr="00FD112E">
        <w:rPr>
          <w:rFonts w:ascii="Roboto" w:hAnsi="Roboto"/>
        </w:rPr>
        <w:t>and be</w:t>
      </w:r>
      <w:proofErr w:type="gramEnd"/>
      <w:r w:rsidRPr="00FD112E">
        <w:rPr>
          <w:rFonts w:ascii="Roboto" w:hAnsi="Roboto"/>
        </w:rPr>
        <w:t xml:space="preserve"> free from tampering. </w:t>
      </w:r>
      <w:r>
        <w:rPr>
          <w:rFonts w:ascii="Roboto" w:hAnsi="Roboto"/>
        </w:rPr>
        <w:t>A</w:t>
      </w:r>
      <w:r w:rsidRPr="00FD112E">
        <w:rPr>
          <w:rFonts w:ascii="Roboto" w:hAnsi="Roboto"/>
        </w:rPr>
        <w:t xml:space="preserve">ny file modification </w:t>
      </w:r>
      <w:r>
        <w:rPr>
          <w:rFonts w:ascii="Roboto" w:hAnsi="Roboto"/>
        </w:rPr>
        <w:t>should be</w:t>
      </w:r>
      <w:r w:rsidRPr="00FD112E">
        <w:rPr>
          <w:rFonts w:ascii="Roboto" w:hAnsi="Roboto"/>
        </w:rPr>
        <w:t xml:space="preserve"> logged so changes will be trackable. We strongly recommend data be stored in a host system with robust version control</w:t>
      </w:r>
      <w:r>
        <w:rPr>
          <w:rFonts w:ascii="Roboto" w:hAnsi="Roboto"/>
        </w:rPr>
        <w:t xml:space="preserve"> and file recovery capabilities.</w:t>
      </w:r>
    </w:p>
    <w:p w14:paraId="2C1DB0B7" w14:textId="3F316347" w:rsidR="004345D4" w:rsidRPr="00FD112E" w:rsidRDefault="004345D4" w:rsidP="004345D4">
      <w:pPr>
        <w:pStyle w:val="ListParagraph"/>
        <w:numPr>
          <w:ilvl w:val="1"/>
          <w:numId w:val="3"/>
        </w:numPr>
        <w:rPr>
          <w:rFonts w:ascii="Roboto" w:hAnsi="Roboto"/>
          <w:u w:val="single"/>
        </w:rPr>
      </w:pPr>
      <w:proofErr w:type="gramStart"/>
      <w:r w:rsidRPr="00FD112E">
        <w:rPr>
          <w:rFonts w:ascii="Roboto" w:hAnsi="Roboto"/>
        </w:rPr>
        <w:t>Standardize</w:t>
      </w:r>
      <w:proofErr w:type="gramEnd"/>
      <w:r w:rsidRPr="00FD112E">
        <w:rPr>
          <w:rFonts w:ascii="Roboto" w:hAnsi="Roboto"/>
        </w:rPr>
        <w:t xml:space="preserve"> file organization. CHIBE has proposed </w:t>
      </w:r>
      <w:r w:rsidR="00EF7051">
        <w:rPr>
          <w:rFonts w:ascii="Roboto" w:hAnsi="Roboto"/>
        </w:rPr>
        <w:t>using</w:t>
      </w:r>
      <w:r w:rsidRPr="00FD112E">
        <w:rPr>
          <w:rFonts w:ascii="Roboto" w:hAnsi="Roboto"/>
        </w:rPr>
        <w:t xml:space="preserve"> a </w:t>
      </w:r>
      <w:hyperlink r:id="rId10" w:history="1">
        <w:r w:rsidRPr="00BD052E">
          <w:rPr>
            <w:rStyle w:val="Hyperlink"/>
            <w:rFonts w:ascii="Roboto" w:hAnsi="Roboto"/>
          </w:rPr>
          <w:t>Standard File Organization</w:t>
        </w:r>
      </w:hyperlink>
      <w:r w:rsidRPr="00FD112E">
        <w:rPr>
          <w:rFonts w:ascii="Roboto" w:hAnsi="Roboto"/>
          <w:u w:val="single"/>
        </w:rPr>
        <w:t xml:space="preserve"> </w:t>
      </w:r>
      <w:r w:rsidRPr="00FD112E">
        <w:rPr>
          <w:rFonts w:ascii="Roboto" w:hAnsi="Roboto"/>
        </w:rPr>
        <w:t>that is consistent with how research data are generally constructed and analyzed</w:t>
      </w:r>
      <w:r w:rsidR="00EF7051">
        <w:rPr>
          <w:rFonts w:ascii="Roboto" w:hAnsi="Roboto"/>
        </w:rPr>
        <w:t xml:space="preserve"> by analysts</w:t>
      </w:r>
      <w:r w:rsidRPr="00FD112E">
        <w:rPr>
          <w:rFonts w:ascii="Roboto" w:hAnsi="Roboto"/>
        </w:rPr>
        <w:t xml:space="preserve">. Standard folder structure should include /documentation, /Build (building analytical datasets), /Analysis (main analysis using analytical data), and /Project Closure (final </w:t>
      </w:r>
      <w:r w:rsidR="00F1440E">
        <w:rPr>
          <w:rFonts w:ascii="Roboto" w:hAnsi="Roboto"/>
        </w:rPr>
        <w:t xml:space="preserve">version of </w:t>
      </w:r>
      <w:r w:rsidRPr="00FD112E">
        <w:rPr>
          <w:rFonts w:ascii="Roboto" w:hAnsi="Roboto"/>
        </w:rPr>
        <w:t>research production and document lockdown)</w:t>
      </w:r>
    </w:p>
    <w:p w14:paraId="0A111847" w14:textId="13F7A794" w:rsidR="004345D4" w:rsidRDefault="004345D4" w:rsidP="004345D4">
      <w:pPr>
        <w:pStyle w:val="ListParagraph"/>
        <w:numPr>
          <w:ilvl w:val="1"/>
          <w:numId w:val="3"/>
        </w:numPr>
        <w:rPr>
          <w:rFonts w:ascii="Roboto" w:hAnsi="Roboto"/>
        </w:rPr>
      </w:pPr>
      <w:r w:rsidRPr="00FD112E">
        <w:rPr>
          <w:rFonts w:ascii="Roboto" w:hAnsi="Roboto"/>
        </w:rPr>
        <w:t xml:space="preserve">Create a </w:t>
      </w:r>
      <w:r w:rsidR="00F1440E">
        <w:rPr>
          <w:rFonts w:ascii="Roboto" w:hAnsi="Roboto"/>
        </w:rPr>
        <w:t xml:space="preserve">protected, </w:t>
      </w:r>
      <w:r w:rsidRPr="00FD112E">
        <w:rPr>
          <w:rFonts w:ascii="Roboto" w:hAnsi="Roboto"/>
        </w:rPr>
        <w:t xml:space="preserve">common </w:t>
      </w:r>
      <w:r w:rsidR="00A54FE5">
        <w:rPr>
          <w:rFonts w:ascii="Roboto" w:hAnsi="Roboto"/>
        </w:rPr>
        <w:t>data</w:t>
      </w:r>
      <w:r w:rsidR="00A54FE5" w:rsidRPr="00FD112E">
        <w:rPr>
          <w:rFonts w:ascii="Roboto" w:hAnsi="Roboto"/>
        </w:rPr>
        <w:t xml:space="preserve"> </w:t>
      </w:r>
      <w:r w:rsidRPr="00FD112E">
        <w:rPr>
          <w:rFonts w:ascii="Roboto" w:hAnsi="Roboto"/>
        </w:rPr>
        <w:t>set for frequently used or shared data to avoid duplication or incidental change</w:t>
      </w:r>
      <w:r w:rsidR="00F1440E">
        <w:rPr>
          <w:rFonts w:ascii="Roboto" w:hAnsi="Roboto"/>
        </w:rPr>
        <w:t xml:space="preserve"> to individual copies</w:t>
      </w:r>
    </w:p>
    <w:p w14:paraId="6A9B262A" w14:textId="415BBFB6" w:rsidR="00EF7051" w:rsidRDefault="00EF7051" w:rsidP="004345D4">
      <w:pPr>
        <w:pStyle w:val="ListParagraph"/>
        <w:numPr>
          <w:ilvl w:val="1"/>
          <w:numId w:val="3"/>
        </w:numPr>
        <w:rPr>
          <w:rFonts w:ascii="Roboto" w:hAnsi="Roboto"/>
        </w:rPr>
      </w:pPr>
      <w:r>
        <w:rPr>
          <w:rFonts w:ascii="Roboto" w:hAnsi="Roboto"/>
        </w:rPr>
        <w:t xml:space="preserve">CHIBE recommends using </w:t>
      </w:r>
      <w:r w:rsidRPr="00EF7051">
        <w:rPr>
          <w:rFonts w:ascii="Roboto" w:hAnsi="Roboto"/>
          <w:u w:val="single"/>
        </w:rPr>
        <w:t>Data Transmittal Form</w:t>
      </w:r>
      <w:r>
        <w:rPr>
          <w:rFonts w:ascii="Roboto" w:hAnsi="Roboto"/>
        </w:rPr>
        <w:t xml:space="preserve"> to log and track data sharing and uploading activities</w:t>
      </w:r>
    </w:p>
    <w:p w14:paraId="4E2D55B0" w14:textId="7473A620" w:rsidR="00EF7051" w:rsidRDefault="00EF7051" w:rsidP="004345D4">
      <w:pPr>
        <w:pStyle w:val="ListParagraph"/>
        <w:numPr>
          <w:ilvl w:val="1"/>
          <w:numId w:val="3"/>
        </w:numPr>
        <w:rPr>
          <w:rFonts w:ascii="Roboto" w:hAnsi="Roboto"/>
        </w:rPr>
      </w:pPr>
      <w:r w:rsidRPr="00FD112E">
        <w:rPr>
          <w:rFonts w:ascii="Roboto" w:hAnsi="Roboto"/>
        </w:rPr>
        <w:t xml:space="preserve">Protect data security through </w:t>
      </w:r>
      <w:hyperlink r:id="rId11" w:history="1">
        <w:r w:rsidRPr="00BD052E">
          <w:rPr>
            <w:rStyle w:val="Hyperlink"/>
            <w:rFonts w:ascii="Roboto" w:hAnsi="Roboto"/>
          </w:rPr>
          <w:t>de-identification</w:t>
        </w:r>
      </w:hyperlink>
      <w:r w:rsidRPr="00FD112E">
        <w:rPr>
          <w:rFonts w:ascii="Roboto" w:hAnsi="Roboto"/>
        </w:rPr>
        <w:t xml:space="preserve"> or use of limited data set</w:t>
      </w:r>
      <w:r w:rsidR="00F1440E">
        <w:rPr>
          <w:rFonts w:ascii="Roboto" w:hAnsi="Roboto"/>
        </w:rPr>
        <w:t xml:space="preserve"> whenever possible</w:t>
      </w:r>
    </w:p>
    <w:p w14:paraId="5D5FEB42" w14:textId="780ACB80" w:rsidR="00F40172" w:rsidRDefault="00F40172" w:rsidP="004345D4">
      <w:pPr>
        <w:pStyle w:val="ListParagraph"/>
        <w:numPr>
          <w:ilvl w:val="1"/>
          <w:numId w:val="3"/>
        </w:numPr>
        <w:rPr>
          <w:rFonts w:ascii="Roboto" w:hAnsi="Roboto"/>
        </w:rPr>
      </w:pPr>
      <w:r>
        <w:rPr>
          <w:rFonts w:ascii="Roboto" w:hAnsi="Roboto"/>
        </w:rPr>
        <w:t>Project staff and analysts should actively discuss and agree upon documentation process</w:t>
      </w:r>
      <w:r w:rsidR="006D174D">
        <w:rPr>
          <w:rFonts w:ascii="Roboto" w:hAnsi="Roboto"/>
        </w:rPr>
        <w:t>es</w:t>
      </w:r>
      <w:r>
        <w:rPr>
          <w:rFonts w:ascii="Roboto" w:hAnsi="Roboto"/>
        </w:rPr>
        <w:t xml:space="preserve"> (including choice of </w:t>
      </w:r>
      <w:r w:rsidR="00CE6E6A">
        <w:rPr>
          <w:rFonts w:ascii="Roboto" w:hAnsi="Roboto"/>
        </w:rPr>
        <w:t xml:space="preserve">storage and </w:t>
      </w:r>
      <w:proofErr w:type="gramStart"/>
      <w:r w:rsidR="00CE6E6A">
        <w:rPr>
          <w:rFonts w:ascii="Roboto" w:hAnsi="Roboto"/>
        </w:rPr>
        <w:t xml:space="preserve">sharing </w:t>
      </w:r>
      <w:r w:rsidR="00A54FE5">
        <w:rPr>
          <w:rFonts w:ascii="Roboto" w:hAnsi="Roboto"/>
        </w:rPr>
        <w:t xml:space="preserve"> arrangement</w:t>
      </w:r>
      <w:proofErr w:type="gramEnd"/>
      <w:r>
        <w:rPr>
          <w:rFonts w:ascii="Roboto" w:hAnsi="Roboto"/>
        </w:rPr>
        <w:t xml:space="preserve">) with clearly specified role-specific responsibilities to make data management a more streamlined process. Avoid relying on emails as project management </w:t>
      </w:r>
      <w:proofErr w:type="gramStart"/>
      <w:r>
        <w:rPr>
          <w:rFonts w:ascii="Roboto" w:hAnsi="Roboto"/>
        </w:rPr>
        <w:t>tool</w:t>
      </w:r>
      <w:proofErr w:type="gramEnd"/>
      <w:r>
        <w:rPr>
          <w:rFonts w:ascii="Roboto" w:hAnsi="Roboto"/>
        </w:rPr>
        <w:t>.</w:t>
      </w:r>
    </w:p>
    <w:p w14:paraId="22857081" w14:textId="2390D75E" w:rsidR="006F5FF0" w:rsidRDefault="000C224A" w:rsidP="004345D4">
      <w:pPr>
        <w:pStyle w:val="ListParagraph"/>
        <w:numPr>
          <w:ilvl w:val="1"/>
          <w:numId w:val="3"/>
        </w:numPr>
        <w:rPr>
          <w:rFonts w:ascii="Roboto" w:hAnsi="Roboto"/>
        </w:rPr>
      </w:pPr>
      <w:r>
        <w:rPr>
          <w:rFonts w:ascii="Roboto" w:hAnsi="Roboto"/>
        </w:rPr>
        <w:t>QC Process- primary data collection and review: project staff should -</w:t>
      </w:r>
      <w:r w:rsidR="001A04BB">
        <w:rPr>
          <w:rFonts w:ascii="Roboto" w:hAnsi="Roboto"/>
        </w:rPr>
        <w:t xml:space="preserve"> </w:t>
      </w:r>
      <w:r>
        <w:rPr>
          <w:rFonts w:ascii="Roboto" w:hAnsi="Roboto"/>
        </w:rPr>
        <w:t xml:space="preserve">routinely review data missingness, outliers, consistency in naming conventions, </w:t>
      </w:r>
      <w:r w:rsidR="00B71D8E">
        <w:rPr>
          <w:rFonts w:ascii="Roboto" w:hAnsi="Roboto"/>
        </w:rPr>
        <w:t xml:space="preserve">check </w:t>
      </w:r>
      <w:r w:rsidR="001D4069">
        <w:rPr>
          <w:rFonts w:ascii="Roboto" w:hAnsi="Roboto"/>
        </w:rPr>
        <w:t>assumption</w:t>
      </w:r>
      <w:r w:rsidR="00B71D8E">
        <w:rPr>
          <w:rFonts w:ascii="Roboto" w:hAnsi="Roboto"/>
        </w:rPr>
        <w:t>s</w:t>
      </w:r>
      <w:r>
        <w:rPr>
          <w:rFonts w:ascii="Roboto" w:hAnsi="Roboto"/>
        </w:rPr>
        <w:t xml:space="preserve"> (by a staff supervisor or project lead)</w:t>
      </w:r>
      <w:r w:rsidR="001D4069">
        <w:rPr>
          <w:rFonts w:ascii="Roboto" w:hAnsi="Roboto"/>
        </w:rPr>
        <w:t xml:space="preserve">, </w:t>
      </w:r>
      <w:r w:rsidR="001A04BB">
        <w:rPr>
          <w:rFonts w:ascii="Roboto" w:hAnsi="Roboto"/>
        </w:rPr>
        <w:t>and</w:t>
      </w:r>
      <w:r>
        <w:rPr>
          <w:rFonts w:ascii="Roboto" w:hAnsi="Roboto"/>
        </w:rPr>
        <w:t xml:space="preserve"> establish</w:t>
      </w:r>
      <w:r w:rsidR="001A04BB">
        <w:rPr>
          <w:rFonts w:ascii="Roboto" w:hAnsi="Roboto"/>
        </w:rPr>
        <w:t xml:space="preserve"> adjudication </w:t>
      </w:r>
      <w:proofErr w:type="gramStart"/>
      <w:r w:rsidR="00B71D8E">
        <w:rPr>
          <w:rFonts w:ascii="Roboto" w:hAnsi="Roboto"/>
        </w:rPr>
        <w:t xml:space="preserve">rules </w:t>
      </w:r>
      <w:r w:rsidR="001A04BB">
        <w:rPr>
          <w:rFonts w:ascii="Roboto" w:hAnsi="Roboto"/>
        </w:rPr>
        <w:t>.</w:t>
      </w:r>
      <w:proofErr w:type="gramEnd"/>
      <w:r w:rsidR="001A04BB">
        <w:rPr>
          <w:rFonts w:ascii="Roboto" w:hAnsi="Roboto"/>
        </w:rPr>
        <w:t xml:space="preserve"> </w:t>
      </w:r>
      <w:r w:rsidR="006F5FF0">
        <w:rPr>
          <w:rFonts w:ascii="Roboto" w:hAnsi="Roboto"/>
        </w:rPr>
        <w:t>Understand</w:t>
      </w:r>
      <w:r w:rsidR="00B71D8E">
        <w:rPr>
          <w:rFonts w:ascii="Roboto" w:hAnsi="Roboto"/>
        </w:rPr>
        <w:t>ing</w:t>
      </w:r>
      <w:r w:rsidR="006F5FF0">
        <w:rPr>
          <w:rFonts w:ascii="Roboto" w:hAnsi="Roboto"/>
        </w:rPr>
        <w:t xml:space="preserve"> downstream impact of data collection, processing and quality review is critical</w:t>
      </w:r>
      <w:r w:rsidR="00CE6E6A">
        <w:rPr>
          <w:rFonts w:ascii="Roboto" w:hAnsi="Roboto"/>
        </w:rPr>
        <w:t>.</w:t>
      </w:r>
    </w:p>
    <w:p w14:paraId="2A45A03A" w14:textId="5E710247" w:rsidR="000C224A" w:rsidRDefault="000C224A" w:rsidP="004345D4">
      <w:pPr>
        <w:pStyle w:val="ListParagraph"/>
        <w:numPr>
          <w:ilvl w:val="1"/>
          <w:numId w:val="3"/>
        </w:numPr>
        <w:rPr>
          <w:rFonts w:ascii="Roboto" w:hAnsi="Roboto"/>
        </w:rPr>
      </w:pPr>
      <w:r>
        <w:rPr>
          <w:rFonts w:ascii="Roboto" w:hAnsi="Roboto"/>
        </w:rPr>
        <w:t xml:space="preserve">QC Process-secondary data collection and review: project staff and analysts should develop a detailed, comprehensive data dictionary and variable </w:t>
      </w:r>
      <w:r w:rsidR="00B71D8E">
        <w:rPr>
          <w:rFonts w:ascii="Roboto" w:hAnsi="Roboto"/>
        </w:rPr>
        <w:t xml:space="preserve">code book </w:t>
      </w:r>
      <w:r>
        <w:rPr>
          <w:rFonts w:ascii="Roboto" w:hAnsi="Roboto"/>
        </w:rPr>
        <w:t>to guide the process</w:t>
      </w:r>
      <w:r w:rsidR="00B71D8E">
        <w:rPr>
          <w:rFonts w:ascii="Roboto" w:hAnsi="Roboto"/>
        </w:rPr>
        <w:t xml:space="preserve"> of</w:t>
      </w:r>
      <w:r>
        <w:rPr>
          <w:rFonts w:ascii="Roboto" w:hAnsi="Roboto"/>
        </w:rPr>
        <w:t xml:space="preserve"> secondary data pull from EMR systems. Outliers and missingness need to be </w:t>
      </w:r>
      <w:r w:rsidR="00B71D8E">
        <w:rPr>
          <w:rFonts w:ascii="Roboto" w:hAnsi="Roboto"/>
        </w:rPr>
        <w:t>routinely</w:t>
      </w:r>
      <w:r>
        <w:rPr>
          <w:rFonts w:ascii="Roboto" w:hAnsi="Roboto"/>
        </w:rPr>
        <w:t xml:space="preserve"> reviewed and adjudicated. Joint data planning and review sessions between project staff and analysts are important to ensure high quality </w:t>
      </w:r>
      <w:r w:rsidR="005D11F4">
        <w:rPr>
          <w:rFonts w:ascii="Roboto" w:hAnsi="Roboto"/>
        </w:rPr>
        <w:t xml:space="preserve">in </w:t>
      </w:r>
      <w:r>
        <w:rPr>
          <w:rFonts w:ascii="Roboto" w:hAnsi="Roboto"/>
        </w:rPr>
        <w:t xml:space="preserve">secondary data collection. </w:t>
      </w:r>
      <w:r w:rsidR="005D11F4">
        <w:rPr>
          <w:rFonts w:ascii="Roboto" w:hAnsi="Roboto"/>
        </w:rPr>
        <w:t xml:space="preserve">Secondary data should always </w:t>
      </w:r>
      <w:proofErr w:type="gramStart"/>
      <w:r w:rsidR="005D11F4">
        <w:rPr>
          <w:rFonts w:ascii="Roboto" w:hAnsi="Roboto"/>
        </w:rPr>
        <w:t>be version</w:t>
      </w:r>
      <w:proofErr w:type="gramEnd"/>
      <w:r w:rsidR="005D11F4">
        <w:rPr>
          <w:rFonts w:ascii="Roboto" w:hAnsi="Roboto"/>
        </w:rPr>
        <w:t xml:space="preserve"> controlled and accompanied by a data dictionary when shared. </w:t>
      </w:r>
      <w:proofErr w:type="gramStart"/>
      <w:r w:rsidR="005D11F4">
        <w:rPr>
          <w:rFonts w:ascii="Roboto" w:hAnsi="Roboto"/>
        </w:rPr>
        <w:lastRenderedPageBreak/>
        <w:t>Consistency</w:t>
      </w:r>
      <w:proofErr w:type="gramEnd"/>
      <w:r w:rsidR="005D11F4">
        <w:rPr>
          <w:rFonts w:ascii="Roboto" w:hAnsi="Roboto"/>
        </w:rPr>
        <w:t xml:space="preserve"> between sequential data copies should be checked with each data update.  </w:t>
      </w:r>
    </w:p>
    <w:p w14:paraId="4EFCDFC1" w14:textId="068F0411" w:rsidR="006F5FF0" w:rsidRPr="002D1754" w:rsidRDefault="006F5FF0" w:rsidP="006F5FF0">
      <w:pPr>
        <w:pStyle w:val="ListParagraph"/>
        <w:numPr>
          <w:ilvl w:val="1"/>
          <w:numId w:val="3"/>
        </w:numPr>
        <w:rPr>
          <w:rFonts w:ascii="Roboto" w:hAnsi="Roboto"/>
        </w:rPr>
      </w:pPr>
      <w:r>
        <w:rPr>
          <w:rFonts w:ascii="Roboto" w:hAnsi="Roboto"/>
        </w:rPr>
        <w:t xml:space="preserve">We call for better communication between project management staff and analysts to </w:t>
      </w:r>
      <w:r w:rsidR="00B71D8E">
        <w:rPr>
          <w:rFonts w:ascii="Roboto" w:hAnsi="Roboto"/>
        </w:rPr>
        <w:t xml:space="preserve">better </w:t>
      </w:r>
      <w:r>
        <w:rPr>
          <w:rFonts w:ascii="Roboto" w:hAnsi="Roboto"/>
        </w:rPr>
        <w:t xml:space="preserve">appreciate distinct </w:t>
      </w:r>
      <w:r w:rsidR="00B71D8E">
        <w:rPr>
          <w:rFonts w:ascii="Roboto" w:hAnsi="Roboto"/>
        </w:rPr>
        <w:t>responsibilities</w:t>
      </w:r>
      <w:r>
        <w:rPr>
          <w:rFonts w:ascii="Roboto" w:hAnsi="Roboto"/>
        </w:rPr>
        <w:t xml:space="preserve">, clarify expectations and offer mutual support essential for </w:t>
      </w:r>
      <w:r w:rsidR="00CE6E6A">
        <w:rPr>
          <w:rFonts w:ascii="Roboto" w:hAnsi="Roboto"/>
        </w:rPr>
        <w:t>a</w:t>
      </w:r>
      <w:r>
        <w:rPr>
          <w:rFonts w:ascii="Roboto" w:hAnsi="Roboto"/>
        </w:rPr>
        <w:t xml:space="preserve"> streamlined data management</w:t>
      </w:r>
      <w:r w:rsidR="00CE6E6A">
        <w:rPr>
          <w:rFonts w:ascii="Roboto" w:hAnsi="Roboto"/>
        </w:rPr>
        <w:t xml:space="preserve"> process</w:t>
      </w:r>
      <w:r>
        <w:rPr>
          <w:rFonts w:ascii="Roboto" w:hAnsi="Roboto"/>
        </w:rPr>
        <w:t xml:space="preserve"> and higher quality data analysis. </w:t>
      </w:r>
    </w:p>
    <w:p w14:paraId="0D0244E3" w14:textId="2FC0813A" w:rsidR="002C1589" w:rsidRPr="0044124B" w:rsidRDefault="002C1589" w:rsidP="0044124B">
      <w:pPr>
        <w:ind w:left="360"/>
        <w:rPr>
          <w:rFonts w:ascii="Roboto" w:hAnsi="Roboto"/>
        </w:rPr>
      </w:pPr>
      <w:r w:rsidRPr="0044124B">
        <w:rPr>
          <w:rFonts w:ascii="Roboto" w:hAnsi="Roboto"/>
        </w:rPr>
        <w:t>Data analysis</w:t>
      </w:r>
    </w:p>
    <w:p w14:paraId="7736AF90" w14:textId="0E35E199" w:rsidR="002C1589" w:rsidRPr="00FD112E" w:rsidRDefault="002C1589" w:rsidP="002C1589">
      <w:pPr>
        <w:pStyle w:val="ListParagraph"/>
        <w:numPr>
          <w:ilvl w:val="1"/>
          <w:numId w:val="5"/>
        </w:numPr>
        <w:rPr>
          <w:rFonts w:ascii="Roboto" w:hAnsi="Roboto"/>
        </w:rPr>
      </w:pPr>
      <w:r w:rsidRPr="00FD112E">
        <w:rPr>
          <w:rFonts w:ascii="Roboto" w:hAnsi="Roboto"/>
        </w:rPr>
        <w:t xml:space="preserve">Each research </w:t>
      </w:r>
      <w:r w:rsidR="00F1440E">
        <w:rPr>
          <w:rFonts w:ascii="Roboto" w:hAnsi="Roboto"/>
        </w:rPr>
        <w:t>project</w:t>
      </w:r>
      <w:r w:rsidRPr="00FD112E">
        <w:rPr>
          <w:rFonts w:ascii="Roboto" w:hAnsi="Roboto"/>
        </w:rPr>
        <w:t xml:space="preserve"> should include a detailed Data Analysis Plan (DAP). DAP is a live document used to capture key data decisions, hypotheses, and analytical process carried out by the project analyst. DAP should be prepared based on </w:t>
      </w:r>
      <w:r>
        <w:rPr>
          <w:rFonts w:ascii="Roboto" w:hAnsi="Roboto"/>
        </w:rPr>
        <w:t xml:space="preserve">the </w:t>
      </w:r>
      <w:r w:rsidRPr="00FD112E">
        <w:rPr>
          <w:rFonts w:ascii="Roboto" w:hAnsi="Roboto"/>
        </w:rPr>
        <w:t>initial research proposal, or Statistical Analysis Plan (SAP) if available, and reflect a pre-submitted analysis plan</w:t>
      </w:r>
      <w:r w:rsidR="00F1440E">
        <w:rPr>
          <w:rFonts w:ascii="Roboto" w:hAnsi="Roboto"/>
        </w:rPr>
        <w:t xml:space="preserve">. </w:t>
      </w:r>
      <w:r w:rsidRPr="00FD112E">
        <w:rPr>
          <w:rFonts w:ascii="Roboto" w:hAnsi="Roboto"/>
        </w:rPr>
        <w:t>Deviation or revisions should be clearly documented to reflect any updates as the project progresses</w:t>
      </w:r>
      <w:r>
        <w:rPr>
          <w:rFonts w:ascii="Roboto" w:hAnsi="Roboto"/>
        </w:rPr>
        <w:t>,</w:t>
      </w:r>
      <w:r w:rsidRPr="00FD112E">
        <w:rPr>
          <w:rFonts w:ascii="Roboto" w:hAnsi="Roboto"/>
        </w:rPr>
        <w:t xml:space="preserve"> but the principle of pre-registration of all primary outcomes and the analysis plan should be adhered to</w:t>
      </w:r>
      <w:r w:rsidR="00F1440E">
        <w:rPr>
          <w:rFonts w:ascii="Roboto" w:hAnsi="Roboto"/>
        </w:rPr>
        <w:t xml:space="preserve"> </w:t>
      </w:r>
      <w:r w:rsidR="00B71D8E">
        <w:rPr>
          <w:rFonts w:ascii="Roboto" w:hAnsi="Roboto"/>
        </w:rPr>
        <w:t>unless sufficiently justified</w:t>
      </w:r>
      <w:r w:rsidRPr="00FD112E">
        <w:rPr>
          <w:rFonts w:ascii="Roboto" w:hAnsi="Roboto"/>
        </w:rPr>
        <w:t>. CHIBE</w:t>
      </w:r>
      <w:r>
        <w:rPr>
          <w:rFonts w:ascii="Roboto" w:hAnsi="Roboto"/>
        </w:rPr>
        <w:t xml:space="preserve"> has</w:t>
      </w:r>
      <w:r w:rsidRPr="00FD112E">
        <w:rPr>
          <w:rFonts w:ascii="Roboto" w:hAnsi="Roboto"/>
        </w:rPr>
        <w:t xml:space="preserve"> provided </w:t>
      </w:r>
      <w:hyperlink r:id="rId12" w:history="1">
        <w:r w:rsidRPr="00BD052E">
          <w:rPr>
            <w:rStyle w:val="Hyperlink"/>
            <w:rFonts w:ascii="Roboto" w:hAnsi="Roboto"/>
          </w:rPr>
          <w:t>a checklist for robust DAPs with examples</w:t>
        </w:r>
      </w:hyperlink>
    </w:p>
    <w:p w14:paraId="07FA104A" w14:textId="2FF9A861" w:rsidR="002C1589" w:rsidRPr="00FD112E" w:rsidRDefault="002C1589" w:rsidP="002C1589">
      <w:pPr>
        <w:pStyle w:val="ListParagraph"/>
        <w:numPr>
          <w:ilvl w:val="1"/>
          <w:numId w:val="5"/>
        </w:numPr>
        <w:rPr>
          <w:rFonts w:ascii="Roboto" w:hAnsi="Roboto"/>
        </w:rPr>
      </w:pPr>
      <w:r w:rsidRPr="00FD112E">
        <w:rPr>
          <w:rFonts w:ascii="Roboto" w:hAnsi="Roboto"/>
        </w:rPr>
        <w:t xml:space="preserve">DAP should contain sufficient details in data processing and </w:t>
      </w:r>
      <w:r w:rsidR="00B71D8E">
        <w:rPr>
          <w:rFonts w:ascii="Roboto" w:hAnsi="Roboto"/>
        </w:rPr>
        <w:t>analytical</w:t>
      </w:r>
      <w:r w:rsidR="00B71D8E" w:rsidRPr="00FD112E">
        <w:rPr>
          <w:rFonts w:ascii="Roboto" w:hAnsi="Roboto"/>
        </w:rPr>
        <w:t xml:space="preserve"> </w:t>
      </w:r>
      <w:r w:rsidRPr="00FD112E">
        <w:rPr>
          <w:rFonts w:ascii="Roboto" w:hAnsi="Roboto"/>
        </w:rPr>
        <w:t xml:space="preserve">methods so readers will be able to replicate your </w:t>
      </w:r>
      <w:r w:rsidR="00F1440E">
        <w:rPr>
          <w:rFonts w:ascii="Roboto" w:hAnsi="Roboto"/>
        </w:rPr>
        <w:t>work</w:t>
      </w:r>
    </w:p>
    <w:p w14:paraId="1F4FACCB" w14:textId="55FE8FC0" w:rsidR="002C1589" w:rsidRDefault="002C1589" w:rsidP="002C1589">
      <w:pPr>
        <w:pStyle w:val="ListParagraph"/>
        <w:numPr>
          <w:ilvl w:val="1"/>
          <w:numId w:val="5"/>
        </w:numPr>
        <w:rPr>
          <w:rFonts w:ascii="Roboto" w:hAnsi="Roboto"/>
        </w:rPr>
      </w:pPr>
      <w:r w:rsidRPr="00FD112E">
        <w:rPr>
          <w:rFonts w:ascii="Roboto" w:hAnsi="Roboto"/>
        </w:rPr>
        <w:t>Data and statistical reports prepared by analyst</w:t>
      </w:r>
      <w:r>
        <w:rPr>
          <w:rFonts w:ascii="Roboto" w:hAnsi="Roboto"/>
        </w:rPr>
        <w:t>s</w:t>
      </w:r>
      <w:r w:rsidRPr="00FD112E">
        <w:rPr>
          <w:rFonts w:ascii="Roboto" w:hAnsi="Roboto"/>
        </w:rPr>
        <w:t xml:space="preserve"> </w:t>
      </w:r>
      <w:r>
        <w:rPr>
          <w:rFonts w:ascii="Roboto" w:hAnsi="Roboto"/>
        </w:rPr>
        <w:t>are</w:t>
      </w:r>
      <w:r w:rsidRPr="00FD112E">
        <w:rPr>
          <w:rFonts w:ascii="Roboto" w:hAnsi="Roboto"/>
        </w:rPr>
        <w:t xml:space="preserve"> an important tool to facilitate internal data analytics discussion and need to be consistently documented. Data report</w:t>
      </w:r>
      <w:r>
        <w:rPr>
          <w:rFonts w:ascii="Roboto" w:hAnsi="Roboto"/>
        </w:rPr>
        <w:t>s</w:t>
      </w:r>
      <w:r w:rsidRPr="00FD112E">
        <w:rPr>
          <w:rFonts w:ascii="Roboto" w:hAnsi="Roboto"/>
        </w:rPr>
        <w:t xml:space="preserve"> should be version controlled (e.g., timestamped), structured to reflect the iterative nature of the </w:t>
      </w:r>
      <w:r w:rsidR="00F1440E">
        <w:rPr>
          <w:rFonts w:ascii="Roboto" w:hAnsi="Roboto"/>
        </w:rPr>
        <w:t>investigation</w:t>
      </w:r>
      <w:r w:rsidRPr="00FD112E">
        <w:rPr>
          <w:rFonts w:ascii="Roboto" w:hAnsi="Roboto"/>
        </w:rPr>
        <w:t xml:space="preserve"> process (e.g., current tasks/issues, actions taken/investigation performed, next step), and kept update</w:t>
      </w:r>
      <w:r w:rsidR="00B71D8E">
        <w:rPr>
          <w:rFonts w:ascii="Roboto" w:hAnsi="Roboto"/>
        </w:rPr>
        <w:t>d</w:t>
      </w:r>
      <w:r w:rsidRPr="00FD112E">
        <w:rPr>
          <w:rFonts w:ascii="Roboto" w:hAnsi="Roboto"/>
        </w:rPr>
        <w:t xml:space="preserve"> by the analyst</w:t>
      </w:r>
      <w:r>
        <w:rPr>
          <w:rFonts w:ascii="Roboto" w:hAnsi="Roboto"/>
        </w:rPr>
        <w:t>s</w:t>
      </w:r>
    </w:p>
    <w:p w14:paraId="19C449E6" w14:textId="6C0E650E" w:rsidR="001A04BB" w:rsidRPr="00FD112E" w:rsidRDefault="001A04BB" w:rsidP="002C1589">
      <w:pPr>
        <w:pStyle w:val="ListParagraph"/>
        <w:numPr>
          <w:ilvl w:val="1"/>
          <w:numId w:val="5"/>
        </w:numPr>
        <w:rPr>
          <w:rFonts w:ascii="Roboto" w:hAnsi="Roboto"/>
        </w:rPr>
      </w:pPr>
      <w:r>
        <w:rPr>
          <w:rFonts w:ascii="Roboto" w:hAnsi="Roboto"/>
        </w:rPr>
        <w:t>Analysts should always check data quality, identify abnormalities and inconsistences, report missing data and outliers before performing statistical analysis</w:t>
      </w:r>
    </w:p>
    <w:p w14:paraId="4EA4AD47" w14:textId="21DDA27A" w:rsidR="002C1589" w:rsidRPr="00FD112E" w:rsidRDefault="002C1589" w:rsidP="002C1589">
      <w:pPr>
        <w:pStyle w:val="ListParagraph"/>
        <w:numPr>
          <w:ilvl w:val="1"/>
          <w:numId w:val="5"/>
        </w:numPr>
        <w:rPr>
          <w:rFonts w:ascii="Roboto" w:hAnsi="Roboto"/>
        </w:rPr>
      </w:pPr>
      <w:r w:rsidRPr="00FD112E">
        <w:rPr>
          <w:rFonts w:ascii="Roboto" w:hAnsi="Roboto"/>
        </w:rPr>
        <w:t xml:space="preserve">Analysts are encouraged to use tools such as Markdown </w:t>
      </w:r>
      <w:r w:rsidR="00F1440E">
        <w:rPr>
          <w:rFonts w:ascii="Roboto" w:hAnsi="Roboto"/>
        </w:rPr>
        <w:t xml:space="preserve">or GitHub </w:t>
      </w:r>
      <w:r w:rsidRPr="00FD112E">
        <w:rPr>
          <w:rFonts w:ascii="Roboto" w:hAnsi="Roboto"/>
        </w:rPr>
        <w:t xml:space="preserve">to create dynamic documentation </w:t>
      </w:r>
      <w:r w:rsidR="00B71D8E">
        <w:rPr>
          <w:rFonts w:ascii="Roboto" w:hAnsi="Roboto"/>
        </w:rPr>
        <w:t>during</w:t>
      </w:r>
      <w:r w:rsidR="00B71D8E" w:rsidRPr="00FD112E">
        <w:rPr>
          <w:rFonts w:ascii="Roboto" w:hAnsi="Roboto"/>
        </w:rPr>
        <w:t xml:space="preserve"> </w:t>
      </w:r>
      <w:r w:rsidRPr="00FD112E">
        <w:rPr>
          <w:rFonts w:ascii="Roboto" w:hAnsi="Roboto"/>
        </w:rPr>
        <w:t>programming</w:t>
      </w:r>
    </w:p>
    <w:p w14:paraId="1E986C37" w14:textId="25FED141" w:rsidR="002C1589" w:rsidRDefault="002C1589" w:rsidP="002C1589">
      <w:pPr>
        <w:pStyle w:val="ListParagraph"/>
        <w:numPr>
          <w:ilvl w:val="1"/>
          <w:numId w:val="5"/>
        </w:numPr>
        <w:tabs>
          <w:tab w:val="left" w:pos="5130"/>
        </w:tabs>
        <w:rPr>
          <w:rFonts w:ascii="Roboto" w:hAnsi="Roboto"/>
        </w:rPr>
      </w:pPr>
      <w:r w:rsidRPr="00FD112E">
        <w:rPr>
          <w:rFonts w:ascii="Roboto" w:hAnsi="Roboto"/>
        </w:rPr>
        <w:t xml:space="preserve">CHIBE </w:t>
      </w:r>
      <w:r>
        <w:rPr>
          <w:rFonts w:ascii="Roboto" w:hAnsi="Roboto"/>
        </w:rPr>
        <w:t>has p</w:t>
      </w:r>
      <w:r w:rsidRPr="00FD112E">
        <w:rPr>
          <w:rFonts w:ascii="Roboto" w:hAnsi="Roboto"/>
        </w:rPr>
        <w:t>rovide</w:t>
      </w:r>
      <w:r>
        <w:rPr>
          <w:rFonts w:ascii="Roboto" w:hAnsi="Roboto"/>
        </w:rPr>
        <w:t>d</w:t>
      </w:r>
      <w:r w:rsidRPr="00FD112E">
        <w:rPr>
          <w:rFonts w:ascii="Roboto" w:hAnsi="Roboto"/>
        </w:rPr>
        <w:t xml:space="preserve"> a </w:t>
      </w:r>
      <w:r w:rsidRPr="00FD112E">
        <w:rPr>
          <w:rFonts w:ascii="Roboto" w:hAnsi="Roboto"/>
          <w:u w:val="single"/>
        </w:rPr>
        <w:t>Training and Resource Deck for Analysts</w:t>
      </w:r>
      <w:r w:rsidRPr="00FD112E">
        <w:rPr>
          <w:rFonts w:ascii="Roboto" w:hAnsi="Roboto"/>
        </w:rPr>
        <w:t xml:space="preserve"> to promote skill development in claims data analysis, randomized clinical trials, and methods commonly used in natural</w:t>
      </w:r>
      <w:r w:rsidR="001D3C47">
        <w:rPr>
          <w:rFonts w:ascii="Roboto" w:hAnsi="Roboto"/>
        </w:rPr>
        <w:t xml:space="preserve"> </w:t>
      </w:r>
      <w:r w:rsidR="002677DE">
        <w:rPr>
          <w:rFonts w:ascii="Roboto" w:hAnsi="Roboto"/>
        </w:rPr>
        <w:t>experiments</w:t>
      </w:r>
      <w:r w:rsidR="001D3C47">
        <w:rPr>
          <w:rFonts w:ascii="Roboto" w:hAnsi="Roboto"/>
        </w:rPr>
        <w:t xml:space="preserve"> or</w:t>
      </w:r>
      <w:r w:rsidRPr="00FD112E">
        <w:rPr>
          <w:rFonts w:ascii="Roboto" w:hAnsi="Roboto"/>
        </w:rPr>
        <w:t xml:space="preserve"> quasi-experiments</w:t>
      </w:r>
    </w:p>
    <w:p w14:paraId="07D22418" w14:textId="3BAE7B89" w:rsidR="002C1589" w:rsidRPr="00FD112E" w:rsidRDefault="002C1589" w:rsidP="002C1589">
      <w:pPr>
        <w:pStyle w:val="ListParagraph"/>
        <w:numPr>
          <w:ilvl w:val="1"/>
          <w:numId w:val="5"/>
        </w:numPr>
        <w:rPr>
          <w:rFonts w:ascii="Roboto" w:hAnsi="Roboto"/>
        </w:rPr>
      </w:pPr>
      <w:r w:rsidRPr="00FD112E">
        <w:rPr>
          <w:rFonts w:ascii="Roboto" w:hAnsi="Roboto"/>
        </w:rPr>
        <w:t xml:space="preserve">Project transition needs to be carefully planned with </w:t>
      </w:r>
      <w:r>
        <w:rPr>
          <w:rFonts w:ascii="Roboto" w:hAnsi="Roboto"/>
        </w:rPr>
        <w:t xml:space="preserve">the </w:t>
      </w:r>
      <w:r w:rsidRPr="00FD112E">
        <w:rPr>
          <w:rFonts w:ascii="Roboto" w:hAnsi="Roboto"/>
        </w:rPr>
        <w:t>stakeholders clearly identified</w:t>
      </w:r>
      <w:r>
        <w:rPr>
          <w:rFonts w:ascii="Roboto" w:hAnsi="Roboto"/>
        </w:rPr>
        <w:t xml:space="preserve"> with an oversight structure, </w:t>
      </w:r>
      <w:r w:rsidRPr="00FD112E">
        <w:rPr>
          <w:rFonts w:ascii="Roboto" w:hAnsi="Roboto"/>
        </w:rPr>
        <w:t>and</w:t>
      </w:r>
      <w:r>
        <w:rPr>
          <w:rFonts w:ascii="Roboto" w:hAnsi="Roboto"/>
        </w:rPr>
        <w:t xml:space="preserve"> </w:t>
      </w:r>
      <w:proofErr w:type="gramStart"/>
      <w:r>
        <w:rPr>
          <w:rFonts w:ascii="Roboto" w:hAnsi="Roboto"/>
        </w:rPr>
        <w:t>the</w:t>
      </w:r>
      <w:r w:rsidRPr="00FD112E">
        <w:rPr>
          <w:rFonts w:ascii="Roboto" w:hAnsi="Roboto"/>
        </w:rPr>
        <w:t xml:space="preserve">  process</w:t>
      </w:r>
      <w:proofErr w:type="gramEnd"/>
      <w:r w:rsidRPr="00FD112E">
        <w:rPr>
          <w:rFonts w:ascii="Roboto" w:hAnsi="Roboto"/>
        </w:rPr>
        <w:t xml:space="preserve"> clearly outlined to minimize project interruption and maximize retention of project </w:t>
      </w:r>
      <w:r w:rsidR="002677DE">
        <w:rPr>
          <w:rFonts w:ascii="Roboto" w:hAnsi="Roboto"/>
        </w:rPr>
        <w:t>knowledge</w:t>
      </w:r>
      <w:r w:rsidRPr="00FD112E">
        <w:rPr>
          <w:rFonts w:ascii="Roboto" w:hAnsi="Roboto"/>
        </w:rPr>
        <w:t xml:space="preserve">. CHIBE offers </w:t>
      </w:r>
      <w:r w:rsidRPr="00FD112E">
        <w:rPr>
          <w:rFonts w:ascii="Roboto" w:hAnsi="Roboto"/>
          <w:u w:val="single"/>
        </w:rPr>
        <w:t>a checklist for data project transition</w:t>
      </w:r>
      <w:r w:rsidRPr="00FD112E">
        <w:rPr>
          <w:rFonts w:ascii="Roboto" w:hAnsi="Roboto"/>
        </w:rPr>
        <w:t xml:space="preserve"> to facilitate this process</w:t>
      </w:r>
    </w:p>
    <w:p w14:paraId="651C400D" w14:textId="77777777" w:rsidR="002C1589" w:rsidRPr="00FD112E" w:rsidRDefault="002C1589" w:rsidP="000D59A1">
      <w:pPr>
        <w:pStyle w:val="ListParagraph"/>
        <w:tabs>
          <w:tab w:val="left" w:pos="5130"/>
        </w:tabs>
        <w:ind w:left="1440"/>
        <w:rPr>
          <w:rFonts w:ascii="Roboto" w:hAnsi="Roboto"/>
        </w:rPr>
      </w:pPr>
    </w:p>
    <w:p w14:paraId="615CF279" w14:textId="5930CBCE" w:rsidR="00F63978" w:rsidRDefault="0087096F" w:rsidP="002C1589">
      <w:pPr>
        <w:pStyle w:val="ListParagraph"/>
        <w:numPr>
          <w:ilvl w:val="0"/>
          <w:numId w:val="7"/>
        </w:numPr>
        <w:rPr>
          <w:rFonts w:ascii="Roboto" w:hAnsi="Roboto"/>
          <w:b/>
          <w:bCs/>
        </w:rPr>
      </w:pPr>
      <w:r w:rsidRPr="002C1589">
        <w:rPr>
          <w:rFonts w:ascii="Roboto" w:hAnsi="Roboto"/>
          <w:b/>
          <w:bCs/>
        </w:rPr>
        <w:t xml:space="preserve">Manuscript </w:t>
      </w:r>
      <w:r w:rsidR="00454386">
        <w:rPr>
          <w:rFonts w:ascii="Roboto" w:hAnsi="Roboto"/>
          <w:b/>
          <w:bCs/>
        </w:rPr>
        <w:t>p</w:t>
      </w:r>
      <w:r w:rsidRPr="002C1589">
        <w:rPr>
          <w:rFonts w:ascii="Roboto" w:hAnsi="Roboto"/>
          <w:b/>
          <w:bCs/>
        </w:rPr>
        <w:t xml:space="preserve">reparation and </w:t>
      </w:r>
      <w:r w:rsidR="00454386">
        <w:rPr>
          <w:rFonts w:ascii="Roboto" w:hAnsi="Roboto"/>
          <w:b/>
          <w:bCs/>
        </w:rPr>
        <w:t>p</w:t>
      </w:r>
      <w:r w:rsidRPr="002C1589">
        <w:rPr>
          <w:rFonts w:ascii="Roboto" w:hAnsi="Roboto"/>
          <w:b/>
          <w:bCs/>
        </w:rPr>
        <w:t>ublication</w:t>
      </w:r>
    </w:p>
    <w:p w14:paraId="7DC015D5" w14:textId="77777777" w:rsidR="00925EE6" w:rsidRPr="00925EE6" w:rsidRDefault="00925EE6" w:rsidP="00925EE6">
      <w:pPr>
        <w:pStyle w:val="ListParagraph"/>
        <w:ind w:left="360"/>
        <w:rPr>
          <w:rFonts w:ascii="Roboto" w:hAnsi="Roboto"/>
          <w:b/>
          <w:bCs/>
          <w:sz w:val="16"/>
          <w:szCs w:val="16"/>
        </w:rPr>
      </w:pPr>
    </w:p>
    <w:p w14:paraId="46D0257D" w14:textId="77777777" w:rsidR="00925EE6" w:rsidRDefault="0087096F" w:rsidP="0087096F">
      <w:pPr>
        <w:pStyle w:val="ListParagraph"/>
        <w:numPr>
          <w:ilvl w:val="1"/>
          <w:numId w:val="5"/>
        </w:numPr>
        <w:rPr>
          <w:rFonts w:ascii="Roboto" w:hAnsi="Roboto"/>
        </w:rPr>
      </w:pPr>
      <w:r w:rsidRPr="00FD112E">
        <w:rPr>
          <w:rFonts w:ascii="Roboto" w:hAnsi="Roboto"/>
        </w:rPr>
        <w:t>Project team</w:t>
      </w:r>
      <w:r>
        <w:rPr>
          <w:rFonts w:ascii="Roboto" w:hAnsi="Roboto"/>
        </w:rPr>
        <w:t>s</w:t>
      </w:r>
      <w:r w:rsidRPr="00FD112E">
        <w:rPr>
          <w:rFonts w:ascii="Roboto" w:hAnsi="Roboto"/>
        </w:rPr>
        <w:t xml:space="preserve"> should actively discuss methods for code review. Depending on budget and other considerations, there are three options: 1. Analyst self-review; 2. Collaborative code review; and 3. Double/parallel cod</w:t>
      </w:r>
      <w:r w:rsidR="00925EE6">
        <w:rPr>
          <w:rFonts w:ascii="Roboto" w:hAnsi="Roboto"/>
        </w:rPr>
        <w:t>ing</w:t>
      </w:r>
      <w:r w:rsidRPr="00FD112E">
        <w:rPr>
          <w:rFonts w:ascii="Roboto" w:hAnsi="Roboto"/>
        </w:rPr>
        <w:t xml:space="preserve">. </w:t>
      </w:r>
    </w:p>
    <w:p w14:paraId="6F28F6EC" w14:textId="6B3329BC" w:rsidR="0015108F" w:rsidRDefault="00925EE6" w:rsidP="0087096F">
      <w:pPr>
        <w:pStyle w:val="ListParagraph"/>
        <w:numPr>
          <w:ilvl w:val="1"/>
          <w:numId w:val="5"/>
        </w:numPr>
        <w:rPr>
          <w:rFonts w:ascii="Roboto" w:hAnsi="Roboto"/>
        </w:rPr>
      </w:pPr>
      <w:r>
        <w:rPr>
          <w:rFonts w:ascii="Roboto" w:hAnsi="Roboto"/>
        </w:rPr>
        <w:t>D</w:t>
      </w:r>
      <w:r w:rsidR="0087096F" w:rsidRPr="00FD112E">
        <w:rPr>
          <w:rFonts w:ascii="Roboto" w:hAnsi="Roboto"/>
        </w:rPr>
        <w:t xml:space="preserve">ouble/parallel coders is the most </w:t>
      </w:r>
      <w:r w:rsidR="00497214">
        <w:rPr>
          <w:rFonts w:ascii="Roboto" w:hAnsi="Roboto"/>
        </w:rPr>
        <w:t>robust</w:t>
      </w:r>
      <w:r w:rsidR="00497214" w:rsidRPr="00FD112E">
        <w:rPr>
          <w:rFonts w:ascii="Roboto" w:hAnsi="Roboto"/>
        </w:rPr>
        <w:t xml:space="preserve"> </w:t>
      </w:r>
      <w:r w:rsidR="0087096F" w:rsidRPr="00FD112E">
        <w:rPr>
          <w:rFonts w:ascii="Roboto" w:hAnsi="Roboto"/>
        </w:rPr>
        <w:t xml:space="preserve">way of ensuring </w:t>
      </w:r>
      <w:r w:rsidR="0087096F">
        <w:rPr>
          <w:rFonts w:ascii="Roboto" w:hAnsi="Roboto"/>
        </w:rPr>
        <w:t>the analyses</w:t>
      </w:r>
      <w:r w:rsidR="0087096F" w:rsidRPr="00FD112E">
        <w:rPr>
          <w:rFonts w:ascii="Roboto" w:hAnsi="Roboto"/>
        </w:rPr>
        <w:t xml:space="preserve"> are done properly </w:t>
      </w:r>
      <w:r w:rsidR="006D174D">
        <w:rPr>
          <w:rFonts w:ascii="Roboto" w:hAnsi="Roboto"/>
        </w:rPr>
        <w:t xml:space="preserve">and that any mistakes are detected </w:t>
      </w:r>
      <w:r w:rsidR="0087096F" w:rsidRPr="00FD112E">
        <w:rPr>
          <w:rFonts w:ascii="Roboto" w:hAnsi="Roboto"/>
        </w:rPr>
        <w:t xml:space="preserve">before submitting for publication. </w:t>
      </w:r>
      <w:r w:rsidR="00CE6E6A">
        <w:rPr>
          <w:rFonts w:ascii="Roboto" w:hAnsi="Roboto"/>
        </w:rPr>
        <w:lastRenderedPageBreak/>
        <w:t>T</w:t>
      </w:r>
      <w:r w:rsidR="0015108F">
        <w:rPr>
          <w:rFonts w:ascii="Roboto" w:hAnsi="Roboto"/>
        </w:rPr>
        <w:t>he Health Economics Data Analyst Pool (</w:t>
      </w:r>
      <w:r>
        <w:rPr>
          <w:rFonts w:ascii="Roboto" w:hAnsi="Roboto"/>
        </w:rPr>
        <w:t>HEDAP</w:t>
      </w:r>
      <w:r w:rsidR="0015108F">
        <w:rPr>
          <w:rFonts w:ascii="Roboto" w:hAnsi="Roboto"/>
        </w:rPr>
        <w:t xml:space="preserve">) at LDI provides </w:t>
      </w:r>
      <w:r w:rsidR="002677DE">
        <w:rPr>
          <w:rFonts w:ascii="Roboto" w:hAnsi="Roboto"/>
        </w:rPr>
        <w:t xml:space="preserve">additional </w:t>
      </w:r>
      <w:r w:rsidR="0015108F">
        <w:rPr>
          <w:rFonts w:ascii="Roboto" w:hAnsi="Roboto"/>
        </w:rPr>
        <w:t>analyst bandwidth to support replication work if requested</w:t>
      </w:r>
      <w:r w:rsidR="006D174D">
        <w:rPr>
          <w:rFonts w:ascii="Roboto" w:hAnsi="Roboto"/>
        </w:rPr>
        <w:t xml:space="preserve"> and if funding </w:t>
      </w:r>
      <w:r w:rsidR="00497214">
        <w:rPr>
          <w:rFonts w:ascii="Roboto" w:hAnsi="Roboto"/>
        </w:rPr>
        <w:t>allows</w:t>
      </w:r>
      <w:r w:rsidR="0015108F">
        <w:rPr>
          <w:rFonts w:ascii="Roboto" w:hAnsi="Roboto"/>
        </w:rPr>
        <w:t>.</w:t>
      </w:r>
    </w:p>
    <w:p w14:paraId="3758C2D4" w14:textId="0BBE3896" w:rsidR="0087096F" w:rsidRPr="00FD112E" w:rsidRDefault="00925EE6" w:rsidP="0087096F">
      <w:pPr>
        <w:pStyle w:val="ListParagraph"/>
        <w:numPr>
          <w:ilvl w:val="1"/>
          <w:numId w:val="5"/>
        </w:numPr>
        <w:rPr>
          <w:rFonts w:ascii="Roboto" w:hAnsi="Roboto"/>
        </w:rPr>
      </w:pPr>
      <w:r>
        <w:rPr>
          <w:rFonts w:ascii="Roboto" w:hAnsi="Roboto"/>
        </w:rPr>
        <w:t xml:space="preserve">When double coding </w:t>
      </w:r>
      <w:r w:rsidR="0087096F" w:rsidRPr="00FD112E">
        <w:rPr>
          <w:rFonts w:ascii="Roboto" w:hAnsi="Roboto"/>
        </w:rPr>
        <w:t xml:space="preserve">is unlikely </w:t>
      </w:r>
      <w:r>
        <w:rPr>
          <w:rFonts w:ascii="Roboto" w:hAnsi="Roboto"/>
        </w:rPr>
        <w:t xml:space="preserve">or </w:t>
      </w:r>
      <w:r w:rsidR="00CE6E6A">
        <w:rPr>
          <w:rFonts w:ascii="Roboto" w:hAnsi="Roboto"/>
        </w:rPr>
        <w:t>impractical</w:t>
      </w:r>
      <w:r w:rsidR="0087096F" w:rsidRPr="00FD112E">
        <w:rPr>
          <w:rFonts w:ascii="Roboto" w:hAnsi="Roboto"/>
        </w:rPr>
        <w:t xml:space="preserve">, the </w:t>
      </w:r>
      <w:r w:rsidR="0015108F">
        <w:rPr>
          <w:rFonts w:ascii="Roboto" w:hAnsi="Roboto"/>
        </w:rPr>
        <w:t xml:space="preserve">next </w:t>
      </w:r>
      <w:r w:rsidR="0087096F" w:rsidRPr="00FD112E">
        <w:rPr>
          <w:rFonts w:ascii="Roboto" w:hAnsi="Roboto"/>
        </w:rPr>
        <w:t xml:space="preserve">best option would be </w:t>
      </w:r>
      <w:hyperlink r:id="rId13" w:history="1">
        <w:r w:rsidR="0087096F" w:rsidRPr="00724B95">
          <w:rPr>
            <w:rStyle w:val="Hyperlink"/>
            <w:rFonts w:ascii="Roboto" w:hAnsi="Roboto"/>
          </w:rPr>
          <w:t xml:space="preserve">collaborative </w:t>
        </w:r>
        <w:r w:rsidR="00C16084" w:rsidRPr="00724B95">
          <w:rPr>
            <w:rStyle w:val="Hyperlink"/>
            <w:rFonts w:ascii="Roboto" w:hAnsi="Roboto"/>
          </w:rPr>
          <w:t>c</w:t>
        </w:r>
        <w:r w:rsidR="0087096F" w:rsidRPr="00724B95">
          <w:rPr>
            <w:rStyle w:val="Hyperlink"/>
            <w:rFonts w:ascii="Roboto" w:hAnsi="Roboto"/>
          </w:rPr>
          <w:t xml:space="preserve">ode </w:t>
        </w:r>
        <w:r w:rsidR="00C16084" w:rsidRPr="00724B95">
          <w:rPr>
            <w:rStyle w:val="Hyperlink"/>
            <w:rFonts w:ascii="Roboto" w:hAnsi="Roboto"/>
          </w:rPr>
          <w:t>r</w:t>
        </w:r>
        <w:r w:rsidR="0087096F" w:rsidRPr="00724B95">
          <w:rPr>
            <w:rStyle w:val="Hyperlink"/>
            <w:rFonts w:ascii="Roboto" w:hAnsi="Roboto"/>
          </w:rPr>
          <w:t>eview</w:t>
        </w:r>
      </w:hyperlink>
      <w:r w:rsidR="0087096F" w:rsidRPr="00FD112E">
        <w:rPr>
          <w:rFonts w:ascii="Roboto" w:hAnsi="Roboto"/>
        </w:rPr>
        <w:t xml:space="preserve"> in which an independent analyst works closely with the primary project analyst to critically review line-level code and verify coding logic and </w:t>
      </w:r>
      <w:r w:rsidR="00497214">
        <w:rPr>
          <w:rFonts w:ascii="Roboto" w:hAnsi="Roboto"/>
        </w:rPr>
        <w:t>code</w:t>
      </w:r>
      <w:r w:rsidR="00497214" w:rsidRPr="00FD112E">
        <w:rPr>
          <w:rFonts w:ascii="Roboto" w:hAnsi="Roboto"/>
        </w:rPr>
        <w:t xml:space="preserve"> </w:t>
      </w:r>
      <w:r w:rsidR="0087096F" w:rsidRPr="00FD112E">
        <w:rPr>
          <w:rFonts w:ascii="Roboto" w:hAnsi="Roboto"/>
        </w:rPr>
        <w:t>performance.</w:t>
      </w:r>
      <w:r>
        <w:rPr>
          <w:rFonts w:ascii="Roboto" w:hAnsi="Roboto"/>
        </w:rPr>
        <w:t xml:space="preserve"> In all scenarios,</w:t>
      </w:r>
      <w:r w:rsidR="0087096F" w:rsidRPr="00FD112E">
        <w:rPr>
          <w:rFonts w:ascii="Roboto" w:hAnsi="Roboto"/>
        </w:rPr>
        <w:t xml:space="preserve"> </w:t>
      </w:r>
      <w:r>
        <w:rPr>
          <w:rFonts w:ascii="Roboto" w:hAnsi="Roboto"/>
        </w:rPr>
        <w:t xml:space="preserve">we strongly </w:t>
      </w:r>
      <w:proofErr w:type="gramStart"/>
      <w:r>
        <w:rPr>
          <w:rFonts w:ascii="Roboto" w:hAnsi="Roboto"/>
        </w:rPr>
        <w:t>encourage study</w:t>
      </w:r>
      <w:proofErr w:type="gramEnd"/>
      <w:r>
        <w:rPr>
          <w:rFonts w:ascii="Roboto" w:hAnsi="Roboto"/>
        </w:rPr>
        <w:t xml:space="preserve"> PIs to allocate sufficient time</w:t>
      </w:r>
      <w:r w:rsidR="0015108F">
        <w:rPr>
          <w:rFonts w:ascii="Roboto" w:hAnsi="Roboto"/>
        </w:rPr>
        <w:t xml:space="preserve"> throughout </w:t>
      </w:r>
      <w:r w:rsidR="00046542">
        <w:rPr>
          <w:rFonts w:ascii="Roboto" w:hAnsi="Roboto"/>
        </w:rPr>
        <w:t xml:space="preserve">the </w:t>
      </w:r>
      <w:r w:rsidR="0015108F">
        <w:rPr>
          <w:rFonts w:ascii="Roboto" w:hAnsi="Roboto"/>
        </w:rPr>
        <w:t>study</w:t>
      </w:r>
      <w:r>
        <w:rPr>
          <w:rFonts w:ascii="Roboto" w:hAnsi="Roboto"/>
        </w:rPr>
        <w:t xml:space="preserve"> for analyst</w:t>
      </w:r>
      <w:r w:rsidR="00046542">
        <w:rPr>
          <w:rFonts w:ascii="Roboto" w:hAnsi="Roboto"/>
        </w:rPr>
        <w:t>s</w:t>
      </w:r>
      <w:r>
        <w:rPr>
          <w:rFonts w:ascii="Roboto" w:hAnsi="Roboto"/>
        </w:rPr>
        <w:t xml:space="preserve"> to perform </w:t>
      </w:r>
      <w:r w:rsidR="002677DE">
        <w:rPr>
          <w:rFonts w:ascii="Roboto" w:hAnsi="Roboto"/>
        </w:rPr>
        <w:t xml:space="preserve">frequent </w:t>
      </w:r>
      <w:r w:rsidR="0015108F">
        <w:rPr>
          <w:rFonts w:ascii="Roboto" w:hAnsi="Roboto"/>
        </w:rPr>
        <w:t>self-</w:t>
      </w:r>
      <w:r>
        <w:rPr>
          <w:rFonts w:ascii="Roboto" w:hAnsi="Roboto"/>
        </w:rPr>
        <w:t>check.</w:t>
      </w:r>
    </w:p>
    <w:p w14:paraId="03CA142E" w14:textId="21C9D4BF" w:rsidR="0087096F" w:rsidRDefault="0087096F" w:rsidP="00F63978">
      <w:pPr>
        <w:pStyle w:val="ListParagraph"/>
        <w:numPr>
          <w:ilvl w:val="1"/>
          <w:numId w:val="5"/>
        </w:numPr>
        <w:rPr>
          <w:rFonts w:ascii="Roboto" w:hAnsi="Roboto"/>
        </w:rPr>
      </w:pPr>
      <w:r w:rsidRPr="00FD112E">
        <w:rPr>
          <w:rFonts w:ascii="Roboto" w:hAnsi="Roboto"/>
        </w:rPr>
        <w:t xml:space="preserve">Final research manuscript should be reviewed and proofread </w:t>
      </w:r>
      <w:r w:rsidR="00497214" w:rsidRPr="00FD112E">
        <w:rPr>
          <w:rFonts w:ascii="Roboto" w:hAnsi="Roboto"/>
        </w:rPr>
        <w:t xml:space="preserve">by the </w:t>
      </w:r>
      <w:r w:rsidR="00497214">
        <w:rPr>
          <w:rFonts w:ascii="Roboto" w:hAnsi="Roboto"/>
        </w:rPr>
        <w:t>lead</w:t>
      </w:r>
      <w:r w:rsidR="00497214" w:rsidRPr="00FD112E">
        <w:rPr>
          <w:rFonts w:ascii="Roboto" w:hAnsi="Roboto"/>
        </w:rPr>
        <w:t xml:space="preserve"> analyst </w:t>
      </w:r>
      <w:r w:rsidRPr="00FD112E">
        <w:rPr>
          <w:rFonts w:ascii="Roboto" w:hAnsi="Roboto"/>
        </w:rPr>
        <w:t xml:space="preserve">with particular attention to the description of data, data processing and </w:t>
      </w:r>
      <w:r w:rsidR="002677DE">
        <w:rPr>
          <w:rFonts w:ascii="Roboto" w:hAnsi="Roboto"/>
        </w:rPr>
        <w:t>statistical modeling</w:t>
      </w:r>
      <w:r w:rsidR="00497214">
        <w:rPr>
          <w:rFonts w:ascii="Roboto" w:hAnsi="Roboto"/>
        </w:rPr>
        <w:t xml:space="preserve"> details</w:t>
      </w:r>
      <w:r w:rsidRPr="00FD112E">
        <w:rPr>
          <w:rFonts w:ascii="Roboto" w:hAnsi="Roboto"/>
        </w:rPr>
        <w:t>. Data findings and reports need to be doubled checked for mistakes and misrepresentation</w:t>
      </w:r>
      <w:r w:rsidR="0015108F">
        <w:rPr>
          <w:rFonts w:ascii="Roboto" w:hAnsi="Roboto"/>
        </w:rPr>
        <w:t>. Manuscript should not be submitted without being reviewed by the lead analyst.</w:t>
      </w:r>
    </w:p>
    <w:p w14:paraId="1C7AAC35" w14:textId="56F35AC2" w:rsidR="0049415F" w:rsidRPr="002803DE" w:rsidRDefault="009C49A4" w:rsidP="002803DE">
      <w:pPr>
        <w:pStyle w:val="ListParagraph"/>
        <w:numPr>
          <w:ilvl w:val="1"/>
          <w:numId w:val="5"/>
        </w:numPr>
        <w:rPr>
          <w:rFonts w:ascii="Roboto" w:hAnsi="Roboto"/>
        </w:rPr>
      </w:pPr>
      <w:r>
        <w:rPr>
          <w:rFonts w:ascii="Roboto" w:hAnsi="Roboto"/>
        </w:rPr>
        <w:t xml:space="preserve">Certain stipulations in DUAs or contractual agreements limit what data can be reported in publication, and whether the manuscript needs to go through additional review process. Investigators need to understand </w:t>
      </w:r>
      <w:r w:rsidR="002677DE">
        <w:rPr>
          <w:rFonts w:ascii="Roboto" w:hAnsi="Roboto"/>
        </w:rPr>
        <w:t>such</w:t>
      </w:r>
      <w:r>
        <w:rPr>
          <w:rFonts w:ascii="Roboto" w:hAnsi="Roboto"/>
        </w:rPr>
        <w:t xml:space="preserve"> </w:t>
      </w:r>
      <w:r w:rsidR="00497214">
        <w:rPr>
          <w:rFonts w:ascii="Roboto" w:hAnsi="Roboto"/>
        </w:rPr>
        <w:t xml:space="preserve">requirements </w:t>
      </w:r>
      <w:r>
        <w:rPr>
          <w:rFonts w:ascii="Roboto" w:hAnsi="Roboto"/>
        </w:rPr>
        <w:t xml:space="preserve">and carefully consider these agreements and </w:t>
      </w:r>
      <w:r w:rsidR="002677DE">
        <w:rPr>
          <w:rFonts w:ascii="Roboto" w:hAnsi="Roboto"/>
        </w:rPr>
        <w:t>verify</w:t>
      </w:r>
      <w:r>
        <w:rPr>
          <w:rFonts w:ascii="Roboto" w:hAnsi="Roboto"/>
        </w:rPr>
        <w:t xml:space="preserve"> compliance. </w:t>
      </w:r>
      <w:r w:rsidR="002803DE">
        <w:rPr>
          <w:rFonts w:ascii="Roboto" w:hAnsi="Roboto"/>
        </w:rPr>
        <w:br/>
      </w:r>
    </w:p>
    <w:p w14:paraId="20A0B43D" w14:textId="02CE0DC1" w:rsidR="00F63978" w:rsidRPr="002C1589" w:rsidRDefault="00BC2137" w:rsidP="002C1589">
      <w:pPr>
        <w:pStyle w:val="ListParagraph"/>
        <w:numPr>
          <w:ilvl w:val="0"/>
          <w:numId w:val="7"/>
        </w:numPr>
        <w:rPr>
          <w:rFonts w:ascii="Roboto" w:hAnsi="Roboto"/>
          <w:b/>
          <w:bCs/>
        </w:rPr>
      </w:pPr>
      <w:r w:rsidRPr="002C1589">
        <w:rPr>
          <w:rFonts w:ascii="Roboto" w:hAnsi="Roboto"/>
          <w:b/>
          <w:bCs/>
        </w:rPr>
        <w:t>Post</w:t>
      </w:r>
      <w:r w:rsidR="00F63978" w:rsidRPr="002C1589">
        <w:rPr>
          <w:rFonts w:ascii="Roboto" w:hAnsi="Roboto"/>
          <w:b/>
          <w:bCs/>
        </w:rPr>
        <w:t xml:space="preserve"> study </w:t>
      </w:r>
    </w:p>
    <w:p w14:paraId="3AA7D595" w14:textId="40077F18" w:rsidR="004345D4" w:rsidRPr="0044124B" w:rsidRDefault="004345D4" w:rsidP="0044124B">
      <w:pPr>
        <w:ind w:left="360"/>
        <w:rPr>
          <w:rFonts w:ascii="Roboto" w:hAnsi="Roboto"/>
        </w:rPr>
      </w:pPr>
      <w:r w:rsidRPr="0044124B">
        <w:rPr>
          <w:rFonts w:ascii="Roboto" w:hAnsi="Roboto"/>
        </w:rPr>
        <w:t xml:space="preserve">Project </w:t>
      </w:r>
      <w:r w:rsidR="00046542">
        <w:rPr>
          <w:rFonts w:ascii="Roboto" w:hAnsi="Roboto"/>
        </w:rPr>
        <w:t>c</w:t>
      </w:r>
      <w:r w:rsidRPr="0044124B">
        <w:rPr>
          <w:rFonts w:ascii="Roboto" w:hAnsi="Roboto"/>
        </w:rPr>
        <w:t>loseout</w:t>
      </w:r>
    </w:p>
    <w:p w14:paraId="53B98753" w14:textId="6F9CED17" w:rsidR="004345D4" w:rsidRPr="00FD112E" w:rsidRDefault="004345D4" w:rsidP="004345D4">
      <w:pPr>
        <w:pStyle w:val="ListParagraph"/>
        <w:numPr>
          <w:ilvl w:val="1"/>
          <w:numId w:val="5"/>
        </w:numPr>
        <w:rPr>
          <w:rFonts w:ascii="Roboto" w:hAnsi="Roboto"/>
        </w:rPr>
      </w:pPr>
      <w:r w:rsidRPr="00FD112E">
        <w:rPr>
          <w:rFonts w:ascii="Roboto" w:hAnsi="Roboto"/>
        </w:rPr>
        <w:t xml:space="preserve">Formal </w:t>
      </w:r>
      <w:proofErr w:type="gramStart"/>
      <w:r w:rsidRPr="00FD112E">
        <w:rPr>
          <w:rFonts w:ascii="Roboto" w:hAnsi="Roboto"/>
        </w:rPr>
        <w:t>closeout</w:t>
      </w:r>
      <w:proofErr w:type="gramEnd"/>
      <w:r w:rsidRPr="00FD112E">
        <w:rPr>
          <w:rFonts w:ascii="Roboto" w:hAnsi="Roboto"/>
        </w:rPr>
        <w:t xml:space="preserve"> is required for each completed project or publication. Project PI should lay out expectations for study closeout </w:t>
      </w:r>
      <w:r w:rsidR="002677DE">
        <w:rPr>
          <w:rFonts w:ascii="Roboto" w:hAnsi="Roboto"/>
        </w:rPr>
        <w:t xml:space="preserve">process </w:t>
      </w:r>
      <w:r w:rsidRPr="00FD112E">
        <w:rPr>
          <w:rFonts w:ascii="Roboto" w:hAnsi="Roboto"/>
        </w:rPr>
        <w:t xml:space="preserve">and discuss with analysts and other research staff </w:t>
      </w:r>
      <w:r w:rsidR="002677DE">
        <w:rPr>
          <w:rFonts w:ascii="Roboto" w:hAnsi="Roboto"/>
        </w:rPr>
        <w:t xml:space="preserve">about </w:t>
      </w:r>
      <w:r w:rsidRPr="00FD112E">
        <w:rPr>
          <w:rFonts w:ascii="Roboto" w:hAnsi="Roboto"/>
        </w:rPr>
        <w:t xml:space="preserve">timeframe, budgeting and staffing </w:t>
      </w:r>
      <w:r w:rsidR="002677DE">
        <w:rPr>
          <w:rFonts w:ascii="Roboto" w:hAnsi="Roboto"/>
        </w:rPr>
        <w:t>needs</w:t>
      </w:r>
    </w:p>
    <w:p w14:paraId="0F895EF6" w14:textId="1B861A47" w:rsidR="004345D4" w:rsidRPr="00FD112E" w:rsidRDefault="004345D4" w:rsidP="004345D4">
      <w:pPr>
        <w:pStyle w:val="ListParagraph"/>
        <w:numPr>
          <w:ilvl w:val="1"/>
          <w:numId w:val="5"/>
        </w:numPr>
        <w:rPr>
          <w:rFonts w:ascii="Roboto" w:hAnsi="Roboto"/>
        </w:rPr>
      </w:pPr>
      <w:r w:rsidRPr="00FD112E">
        <w:rPr>
          <w:rFonts w:ascii="Roboto" w:hAnsi="Roboto"/>
        </w:rPr>
        <w:t xml:space="preserve">At the end of the study, </w:t>
      </w:r>
      <w:r w:rsidR="006D174D">
        <w:rPr>
          <w:rFonts w:ascii="Roboto" w:hAnsi="Roboto"/>
        </w:rPr>
        <w:t xml:space="preserve">the </w:t>
      </w:r>
      <w:r w:rsidRPr="00FD112E">
        <w:rPr>
          <w:rFonts w:ascii="Roboto" w:hAnsi="Roboto"/>
        </w:rPr>
        <w:t xml:space="preserve">lead analyst will be asked to produce a project closeout </w:t>
      </w:r>
      <w:r w:rsidR="002677DE">
        <w:rPr>
          <w:rFonts w:ascii="Roboto" w:hAnsi="Roboto"/>
        </w:rPr>
        <w:t>document</w:t>
      </w:r>
    </w:p>
    <w:p w14:paraId="240CB4BF" w14:textId="09596EA0" w:rsidR="004345D4" w:rsidRPr="00FD112E" w:rsidRDefault="004345D4" w:rsidP="004345D4">
      <w:pPr>
        <w:pStyle w:val="ListParagraph"/>
        <w:numPr>
          <w:ilvl w:val="1"/>
          <w:numId w:val="5"/>
        </w:numPr>
        <w:rPr>
          <w:rFonts w:ascii="Roboto" w:hAnsi="Roboto"/>
        </w:rPr>
      </w:pPr>
      <w:r w:rsidRPr="00FD112E">
        <w:rPr>
          <w:rFonts w:ascii="Roboto" w:hAnsi="Roboto"/>
        </w:rPr>
        <w:t>The closeout memo should include</w:t>
      </w:r>
      <w:r w:rsidR="00046542">
        <w:rPr>
          <w:rFonts w:ascii="Roboto" w:hAnsi="Roboto"/>
        </w:rPr>
        <w:t>:</w:t>
      </w:r>
      <w:r w:rsidRPr="00FD112E">
        <w:rPr>
          <w:rFonts w:ascii="Roboto" w:hAnsi="Roboto"/>
        </w:rPr>
        <w:t xml:space="preserve"> 1.) </w:t>
      </w:r>
      <w:r w:rsidR="00046542">
        <w:rPr>
          <w:rFonts w:ascii="Roboto" w:hAnsi="Roboto"/>
        </w:rPr>
        <w:t xml:space="preserve">a </w:t>
      </w:r>
      <w:r w:rsidRPr="00FD112E">
        <w:rPr>
          <w:rFonts w:ascii="Roboto" w:hAnsi="Roboto"/>
        </w:rPr>
        <w:t xml:space="preserve">data report that describes raw and derived data constructed during the study and 2.) </w:t>
      </w:r>
      <w:r w:rsidR="00046542">
        <w:rPr>
          <w:rFonts w:ascii="Roboto" w:hAnsi="Roboto"/>
        </w:rPr>
        <w:t xml:space="preserve">a </w:t>
      </w:r>
      <w:r>
        <w:rPr>
          <w:rFonts w:ascii="Roboto" w:hAnsi="Roboto"/>
        </w:rPr>
        <w:t>p</w:t>
      </w:r>
      <w:r w:rsidRPr="00FD112E">
        <w:rPr>
          <w:rFonts w:ascii="Roboto" w:hAnsi="Roboto"/>
        </w:rPr>
        <w:t xml:space="preserve">rogramming report that lists all statistical programs by running order during the data building and analysis phase. CHIBE </w:t>
      </w:r>
      <w:r>
        <w:rPr>
          <w:rFonts w:ascii="Roboto" w:hAnsi="Roboto"/>
        </w:rPr>
        <w:t xml:space="preserve">has </w:t>
      </w:r>
      <w:r w:rsidRPr="00FD112E">
        <w:rPr>
          <w:rFonts w:ascii="Roboto" w:hAnsi="Roboto"/>
        </w:rPr>
        <w:t xml:space="preserve">provided a </w:t>
      </w:r>
      <w:hyperlink r:id="rId14" w:history="1">
        <w:r w:rsidRPr="00BD052E">
          <w:rPr>
            <w:rStyle w:val="Hyperlink"/>
            <w:rFonts w:ascii="Roboto" w:hAnsi="Roboto"/>
          </w:rPr>
          <w:t>template for project closeout memo</w:t>
        </w:r>
      </w:hyperlink>
      <w:r w:rsidRPr="00FD112E">
        <w:rPr>
          <w:rFonts w:ascii="Roboto" w:hAnsi="Roboto"/>
        </w:rPr>
        <w:t xml:space="preserve"> with examples.</w:t>
      </w:r>
    </w:p>
    <w:p w14:paraId="167ED1C4" w14:textId="66166A87" w:rsidR="004345D4" w:rsidRDefault="004345D4" w:rsidP="004345D4">
      <w:pPr>
        <w:pStyle w:val="ListParagraph"/>
        <w:numPr>
          <w:ilvl w:val="1"/>
          <w:numId w:val="5"/>
        </w:numPr>
        <w:rPr>
          <w:rFonts w:ascii="Roboto" w:hAnsi="Roboto"/>
        </w:rPr>
      </w:pPr>
      <w:r w:rsidRPr="00FD112E">
        <w:rPr>
          <w:rFonts w:ascii="Roboto" w:hAnsi="Roboto"/>
        </w:rPr>
        <w:t xml:space="preserve">All final study data and supporting documents, including closeout memo, DAP and statistical report, need to be locked down and stored in a designated </w:t>
      </w:r>
      <w:r w:rsidR="002677DE">
        <w:rPr>
          <w:rFonts w:ascii="Roboto" w:hAnsi="Roboto"/>
        </w:rPr>
        <w:t xml:space="preserve">lockdown </w:t>
      </w:r>
      <w:r w:rsidRPr="00FD112E">
        <w:rPr>
          <w:rFonts w:ascii="Roboto" w:hAnsi="Roboto"/>
        </w:rPr>
        <w:t>folder within project directory</w:t>
      </w:r>
    </w:p>
    <w:p w14:paraId="4593B258" w14:textId="328BBCA5" w:rsidR="0044124B" w:rsidRPr="005579FE" w:rsidRDefault="0044124B" w:rsidP="005579FE">
      <w:pPr>
        <w:pStyle w:val="ListParagraph"/>
        <w:numPr>
          <w:ilvl w:val="1"/>
          <w:numId w:val="5"/>
        </w:numPr>
        <w:rPr>
          <w:rFonts w:ascii="Roboto" w:hAnsi="Roboto"/>
        </w:rPr>
      </w:pPr>
      <w:r w:rsidRPr="00FD112E">
        <w:rPr>
          <w:rFonts w:ascii="Roboto" w:hAnsi="Roboto"/>
        </w:rPr>
        <w:t xml:space="preserve">Plan for data disposition when data use agreement expires. CHIBE has prepared a </w:t>
      </w:r>
      <w:r w:rsidRPr="00FD112E">
        <w:rPr>
          <w:rFonts w:ascii="Roboto" w:hAnsi="Roboto"/>
          <w:u w:val="single"/>
        </w:rPr>
        <w:t xml:space="preserve">Data Disposition Log </w:t>
      </w:r>
      <w:r w:rsidRPr="00FD112E">
        <w:rPr>
          <w:rFonts w:ascii="Roboto" w:hAnsi="Roboto"/>
        </w:rPr>
        <w:t>to document data disposition events along with information such as data location, destruction methods and paper trail</w:t>
      </w:r>
    </w:p>
    <w:p w14:paraId="1A41FF88" w14:textId="6F5A2FE1" w:rsidR="004345D4" w:rsidRPr="0044124B" w:rsidRDefault="004345D4" w:rsidP="0044124B">
      <w:pPr>
        <w:ind w:left="360"/>
        <w:rPr>
          <w:rFonts w:ascii="Roboto" w:hAnsi="Roboto"/>
        </w:rPr>
      </w:pPr>
      <w:r w:rsidRPr="0044124B">
        <w:rPr>
          <w:rFonts w:ascii="Roboto" w:hAnsi="Roboto"/>
        </w:rPr>
        <w:t xml:space="preserve">Data </w:t>
      </w:r>
      <w:r w:rsidR="00046542">
        <w:rPr>
          <w:rFonts w:ascii="Roboto" w:hAnsi="Roboto"/>
        </w:rPr>
        <w:t>s</w:t>
      </w:r>
      <w:r w:rsidRPr="0044124B">
        <w:rPr>
          <w:rFonts w:ascii="Roboto" w:hAnsi="Roboto"/>
        </w:rPr>
        <w:t>haring</w:t>
      </w:r>
    </w:p>
    <w:p w14:paraId="70F4C824" w14:textId="7CEBA8A0" w:rsidR="004345D4" w:rsidRPr="00FD112E" w:rsidRDefault="004345D4" w:rsidP="004345D4">
      <w:pPr>
        <w:pStyle w:val="ListParagraph"/>
        <w:numPr>
          <w:ilvl w:val="1"/>
          <w:numId w:val="5"/>
        </w:numPr>
        <w:rPr>
          <w:rFonts w:ascii="Roboto" w:hAnsi="Roboto"/>
        </w:rPr>
      </w:pPr>
      <w:r w:rsidRPr="00FD112E">
        <w:rPr>
          <w:rFonts w:ascii="Roboto" w:hAnsi="Roboto"/>
        </w:rPr>
        <w:t xml:space="preserve">NIH, among other funding agencies, recently raised standards </w:t>
      </w:r>
      <w:r w:rsidR="006D174D">
        <w:rPr>
          <w:rFonts w:ascii="Roboto" w:hAnsi="Roboto"/>
        </w:rPr>
        <w:t>for</w:t>
      </w:r>
      <w:r w:rsidRPr="00FD112E">
        <w:rPr>
          <w:rFonts w:ascii="Roboto" w:hAnsi="Roboto"/>
        </w:rPr>
        <w:t xml:space="preserve"> scientific data sharing. Data sharing plans and methods should be reported during grant applications, according to the updated NIH policy. CHIBE performed a </w:t>
      </w:r>
      <w:r w:rsidRPr="00FD112E">
        <w:rPr>
          <w:rFonts w:ascii="Roboto" w:hAnsi="Roboto"/>
          <w:u w:val="single"/>
        </w:rPr>
        <w:t>review of the updated NIH Data Management and Sharing Policy</w:t>
      </w:r>
      <w:r w:rsidRPr="00FD112E">
        <w:rPr>
          <w:rFonts w:ascii="Roboto" w:hAnsi="Roboto"/>
        </w:rPr>
        <w:t xml:space="preserve"> to help researchers better plan for these changes</w:t>
      </w:r>
    </w:p>
    <w:p w14:paraId="79AEEEB5" w14:textId="3D42D08B" w:rsidR="004345D4" w:rsidRPr="00FD112E" w:rsidRDefault="004345D4" w:rsidP="004345D4">
      <w:pPr>
        <w:pStyle w:val="ListParagraph"/>
        <w:numPr>
          <w:ilvl w:val="1"/>
          <w:numId w:val="5"/>
        </w:numPr>
        <w:rPr>
          <w:rFonts w:ascii="Roboto" w:hAnsi="Roboto"/>
        </w:rPr>
      </w:pPr>
      <w:r w:rsidRPr="00FD112E">
        <w:rPr>
          <w:rFonts w:ascii="Roboto" w:hAnsi="Roboto"/>
        </w:rPr>
        <w:t xml:space="preserve">Researchers are encouraged to maximize data sharing through well-established public data repositories, </w:t>
      </w:r>
      <w:r w:rsidRPr="00046542">
        <w:rPr>
          <w:rFonts w:ascii="Roboto" w:hAnsi="Roboto"/>
        </w:rPr>
        <w:t xml:space="preserve">such as </w:t>
      </w:r>
      <w:r w:rsidRPr="00E81D49">
        <w:rPr>
          <w:rFonts w:ascii="Roboto" w:hAnsi="Roboto"/>
        </w:rPr>
        <w:t>Dataverse</w:t>
      </w:r>
      <w:r w:rsidRPr="00046542">
        <w:rPr>
          <w:rFonts w:ascii="Roboto" w:hAnsi="Roboto"/>
        </w:rPr>
        <w:t xml:space="preserve">, </w:t>
      </w:r>
      <w:r w:rsidRPr="00E81D49">
        <w:rPr>
          <w:rFonts w:ascii="Roboto" w:hAnsi="Roboto"/>
        </w:rPr>
        <w:t>ICPSR</w:t>
      </w:r>
      <w:r w:rsidRPr="00046542">
        <w:rPr>
          <w:rFonts w:ascii="Roboto" w:hAnsi="Roboto"/>
        </w:rPr>
        <w:t>, or OSF</w:t>
      </w:r>
    </w:p>
    <w:p w14:paraId="470889AB" w14:textId="50EDA73B" w:rsidR="004345D4" w:rsidRPr="00FD112E" w:rsidRDefault="004345D4" w:rsidP="004345D4">
      <w:pPr>
        <w:pStyle w:val="ListParagraph"/>
        <w:numPr>
          <w:ilvl w:val="1"/>
          <w:numId w:val="5"/>
        </w:numPr>
        <w:rPr>
          <w:rFonts w:ascii="Roboto" w:hAnsi="Roboto"/>
        </w:rPr>
      </w:pPr>
      <w:r w:rsidRPr="00FD112E">
        <w:rPr>
          <w:rFonts w:ascii="Roboto" w:hAnsi="Roboto"/>
        </w:rPr>
        <w:lastRenderedPageBreak/>
        <w:t xml:space="preserve">Data sharing is not limited to research data. Meta-data, including code, data dictionary and supporting </w:t>
      </w:r>
      <w:r w:rsidR="00F237E2">
        <w:rPr>
          <w:rFonts w:ascii="Roboto" w:hAnsi="Roboto"/>
        </w:rPr>
        <w:t>study materials</w:t>
      </w:r>
      <w:r w:rsidRPr="00FD112E">
        <w:rPr>
          <w:rFonts w:ascii="Roboto" w:hAnsi="Roboto"/>
        </w:rPr>
        <w:t>, should accompany the shared scientific data to ensure transparency and replicability</w:t>
      </w:r>
    </w:p>
    <w:p w14:paraId="2D963EF6" w14:textId="48356BB5" w:rsidR="004345D4" w:rsidRPr="00EF7051" w:rsidRDefault="004345D4" w:rsidP="004345D4">
      <w:pPr>
        <w:pStyle w:val="ListParagraph"/>
        <w:numPr>
          <w:ilvl w:val="1"/>
          <w:numId w:val="5"/>
        </w:numPr>
        <w:rPr>
          <w:rFonts w:ascii="Roboto" w:hAnsi="Roboto"/>
          <w:u w:val="single"/>
        </w:rPr>
      </w:pPr>
      <w:r w:rsidRPr="00FD112E">
        <w:rPr>
          <w:rFonts w:ascii="Roboto" w:hAnsi="Roboto"/>
        </w:rPr>
        <w:t xml:space="preserve">To better plan for data sharing, some funding agencies such as </w:t>
      </w:r>
      <w:r w:rsidR="00046542">
        <w:rPr>
          <w:rFonts w:ascii="Roboto" w:hAnsi="Roboto"/>
        </w:rPr>
        <w:t xml:space="preserve">the </w:t>
      </w:r>
      <w:r w:rsidRPr="00FD112E">
        <w:rPr>
          <w:rFonts w:ascii="Roboto" w:hAnsi="Roboto"/>
        </w:rPr>
        <w:t xml:space="preserve">NIH require </w:t>
      </w:r>
      <w:r w:rsidR="00046542">
        <w:rPr>
          <w:rFonts w:ascii="Roboto" w:hAnsi="Roboto"/>
        </w:rPr>
        <w:t xml:space="preserve">a </w:t>
      </w:r>
      <w:r w:rsidRPr="00FD112E">
        <w:rPr>
          <w:rFonts w:ascii="Roboto" w:hAnsi="Roboto"/>
        </w:rPr>
        <w:t xml:space="preserve">formal Data Management and </w:t>
      </w:r>
      <w:r w:rsidR="00046542">
        <w:rPr>
          <w:rFonts w:ascii="Roboto" w:hAnsi="Roboto"/>
        </w:rPr>
        <w:t>S</w:t>
      </w:r>
      <w:r w:rsidRPr="00FD112E">
        <w:rPr>
          <w:rFonts w:ascii="Roboto" w:hAnsi="Roboto"/>
        </w:rPr>
        <w:t xml:space="preserve">haring Plan (DMSP). Researchers can use the </w:t>
      </w:r>
      <w:r w:rsidRPr="00FD112E">
        <w:rPr>
          <w:rFonts w:ascii="Roboto" w:hAnsi="Roboto"/>
          <w:u w:val="single"/>
        </w:rPr>
        <w:t>template for preparing NIH DMSP</w:t>
      </w:r>
      <w:r w:rsidRPr="00FD112E">
        <w:rPr>
          <w:rFonts w:ascii="Roboto" w:hAnsi="Roboto"/>
        </w:rPr>
        <w:t xml:space="preserve"> that CHIBE prepared for consider</w:t>
      </w:r>
      <w:r w:rsidR="00F237E2">
        <w:rPr>
          <w:rFonts w:ascii="Roboto" w:hAnsi="Roboto"/>
        </w:rPr>
        <w:t>ations</w:t>
      </w:r>
      <w:r w:rsidRPr="00FD112E">
        <w:rPr>
          <w:rFonts w:ascii="Roboto" w:hAnsi="Roboto"/>
        </w:rPr>
        <w:t xml:space="preserve"> such as what, when and how scientific data will be shared </w:t>
      </w:r>
    </w:p>
    <w:p w14:paraId="7C5C37CF" w14:textId="27086D79" w:rsidR="00EF7051" w:rsidRPr="00EF7051" w:rsidRDefault="00EF7051" w:rsidP="00EF7051">
      <w:pPr>
        <w:pStyle w:val="ListParagraph"/>
        <w:numPr>
          <w:ilvl w:val="1"/>
          <w:numId w:val="3"/>
        </w:numPr>
        <w:rPr>
          <w:rFonts w:ascii="Roboto" w:hAnsi="Roboto"/>
          <w:u w:val="single"/>
        </w:rPr>
      </w:pPr>
      <w:r>
        <w:rPr>
          <w:rFonts w:ascii="Roboto" w:hAnsi="Roboto"/>
        </w:rPr>
        <w:t xml:space="preserve">In principle, data needs to be de-identified before sharing. </w:t>
      </w:r>
      <w:r w:rsidRPr="00FD112E">
        <w:rPr>
          <w:rFonts w:ascii="Roboto" w:hAnsi="Roboto"/>
        </w:rPr>
        <w:t xml:space="preserve">CHIBE offers a </w:t>
      </w:r>
      <w:hyperlink r:id="rId15" w:history="1">
        <w:r w:rsidRPr="00BD052E">
          <w:rPr>
            <w:rStyle w:val="Hyperlink"/>
            <w:rFonts w:ascii="Roboto" w:hAnsi="Roboto"/>
          </w:rPr>
          <w:t>de-identification checklist</w:t>
        </w:r>
      </w:hyperlink>
      <w:r w:rsidRPr="00FD112E">
        <w:rPr>
          <w:rFonts w:ascii="Roboto" w:hAnsi="Roboto"/>
        </w:rPr>
        <w:t xml:space="preserve"> to help researchers determine the best de-identification strategies based on the safe-harbor method, as well as methods to de-identify dates and zip codes</w:t>
      </w:r>
      <w:r w:rsidR="00F237E2">
        <w:rPr>
          <w:rFonts w:ascii="Roboto" w:hAnsi="Roboto"/>
        </w:rPr>
        <w:t>.</w:t>
      </w:r>
    </w:p>
    <w:p w14:paraId="5CC9895E" w14:textId="74EC5144" w:rsidR="004345D4" w:rsidRPr="00D115D6" w:rsidRDefault="004345D4" w:rsidP="0044124B">
      <w:pPr>
        <w:pStyle w:val="ListParagraph"/>
        <w:numPr>
          <w:ilvl w:val="1"/>
          <w:numId w:val="5"/>
        </w:numPr>
        <w:rPr>
          <w:rFonts w:ascii="Roboto" w:hAnsi="Roboto"/>
          <w:color w:val="111111"/>
        </w:rPr>
      </w:pPr>
      <w:r w:rsidRPr="00FD112E">
        <w:rPr>
          <w:rFonts w:ascii="Roboto" w:hAnsi="Roboto"/>
        </w:rPr>
        <w:t xml:space="preserve">Researchers are encouraged to review </w:t>
      </w:r>
      <w:r w:rsidRPr="00FD112E">
        <w:rPr>
          <w:rFonts w:ascii="Roboto" w:hAnsi="Roboto"/>
          <w:u w:val="single"/>
        </w:rPr>
        <w:t>the recommend</w:t>
      </w:r>
      <w:r>
        <w:rPr>
          <w:rFonts w:ascii="Roboto" w:hAnsi="Roboto"/>
          <w:u w:val="single"/>
        </w:rPr>
        <w:t>ed</w:t>
      </w:r>
      <w:r w:rsidRPr="00FD112E">
        <w:rPr>
          <w:rFonts w:ascii="Roboto" w:hAnsi="Roboto"/>
          <w:u w:val="single"/>
        </w:rPr>
        <w:t xml:space="preserve"> list of free repository services</w:t>
      </w:r>
      <w:r w:rsidRPr="00FD112E">
        <w:rPr>
          <w:rFonts w:ascii="Roboto" w:hAnsi="Roboto"/>
        </w:rPr>
        <w:t xml:space="preserve"> that CHIBE curated</w:t>
      </w:r>
      <w:r w:rsidR="00CE6E6A" w:rsidRPr="00E81D49">
        <w:rPr>
          <w:rFonts w:ascii="Roboto" w:hAnsi="Roboto"/>
        </w:rPr>
        <w:t>.</w:t>
      </w:r>
      <w:r w:rsidRPr="006D452F">
        <w:rPr>
          <w:rFonts w:ascii="Roboto" w:hAnsi="Roboto"/>
        </w:rPr>
        <w:t xml:space="preserve"> </w:t>
      </w:r>
      <w:r>
        <w:rPr>
          <w:rFonts w:ascii="Roboto" w:hAnsi="Roboto"/>
        </w:rPr>
        <w:t>They</w:t>
      </w:r>
      <w:r w:rsidRPr="00FD112E">
        <w:rPr>
          <w:rFonts w:ascii="Roboto" w:hAnsi="Roboto"/>
        </w:rPr>
        <w:t xml:space="preserve"> are considered well-funded, feature-rich, with</w:t>
      </w:r>
      <w:r>
        <w:rPr>
          <w:rFonts w:ascii="Roboto" w:hAnsi="Roboto"/>
        </w:rPr>
        <w:t xml:space="preserve"> a</w:t>
      </w:r>
      <w:r w:rsidRPr="00FD112E">
        <w:rPr>
          <w:rFonts w:ascii="Roboto" w:hAnsi="Roboto"/>
        </w:rPr>
        <w:t xml:space="preserve"> broad and deep user base. </w:t>
      </w:r>
    </w:p>
    <w:p w14:paraId="5BEEA230" w14:textId="6BADE932" w:rsidR="00D115D6" w:rsidRPr="00E81D49" w:rsidRDefault="009B55A4" w:rsidP="0044124B">
      <w:pPr>
        <w:pStyle w:val="ListParagraph"/>
        <w:numPr>
          <w:ilvl w:val="1"/>
          <w:numId w:val="5"/>
        </w:numPr>
        <w:rPr>
          <w:rFonts w:ascii="Roboto" w:hAnsi="Roboto"/>
          <w:color w:val="111111"/>
        </w:rPr>
      </w:pPr>
      <w:r>
        <w:rPr>
          <w:rFonts w:ascii="Roboto" w:hAnsi="Roboto"/>
        </w:rPr>
        <w:t>S</w:t>
      </w:r>
      <w:r w:rsidR="00D115D6">
        <w:rPr>
          <w:rFonts w:ascii="Roboto" w:hAnsi="Roboto"/>
        </w:rPr>
        <w:t xml:space="preserve">hared data should have controlled </w:t>
      </w:r>
      <w:proofErr w:type="gramStart"/>
      <w:r w:rsidR="00D115D6">
        <w:rPr>
          <w:rFonts w:ascii="Roboto" w:hAnsi="Roboto"/>
        </w:rPr>
        <w:t>access  through</w:t>
      </w:r>
      <w:proofErr w:type="gramEnd"/>
      <w:r w:rsidR="00D115D6">
        <w:rPr>
          <w:rFonts w:ascii="Roboto" w:hAnsi="Roboto"/>
        </w:rPr>
        <w:t xml:space="preserve"> </w:t>
      </w:r>
      <w:proofErr w:type="gramStart"/>
      <w:r w:rsidR="00D115D6">
        <w:rPr>
          <w:rFonts w:ascii="Roboto" w:hAnsi="Roboto"/>
        </w:rPr>
        <w:t>a DUA</w:t>
      </w:r>
      <w:proofErr w:type="gramEnd"/>
      <w:r w:rsidR="00D115D6">
        <w:rPr>
          <w:rFonts w:ascii="Roboto" w:hAnsi="Roboto"/>
        </w:rPr>
        <w:t xml:space="preserve">. This helps to prevent access or use of data for </w:t>
      </w:r>
      <w:r>
        <w:rPr>
          <w:rFonts w:ascii="Roboto" w:hAnsi="Roboto"/>
        </w:rPr>
        <w:t xml:space="preserve">unintended </w:t>
      </w:r>
      <w:proofErr w:type="gramStart"/>
      <w:r w:rsidR="00D115D6">
        <w:rPr>
          <w:rFonts w:ascii="Roboto" w:hAnsi="Roboto"/>
        </w:rPr>
        <w:t xml:space="preserve">purposes </w:t>
      </w:r>
      <w:r>
        <w:rPr>
          <w:rFonts w:ascii="Roboto" w:hAnsi="Roboto"/>
        </w:rPr>
        <w:t xml:space="preserve"> which</w:t>
      </w:r>
      <w:proofErr w:type="gramEnd"/>
      <w:r>
        <w:rPr>
          <w:rFonts w:ascii="Roboto" w:hAnsi="Roboto"/>
        </w:rPr>
        <w:t xml:space="preserve"> may also increase re-identification risk.</w:t>
      </w:r>
    </w:p>
    <w:p w14:paraId="2A58E4EB" w14:textId="77777777" w:rsidR="00EF7051" w:rsidRDefault="00EF7051" w:rsidP="00EF7051">
      <w:pPr>
        <w:pStyle w:val="ListParagraph"/>
        <w:ind w:left="1440"/>
        <w:rPr>
          <w:rFonts w:ascii="Roboto" w:hAnsi="Roboto"/>
          <w:color w:val="111111"/>
        </w:rPr>
      </w:pPr>
    </w:p>
    <w:p w14:paraId="27571928" w14:textId="77777777" w:rsidR="005579FE" w:rsidRPr="0044124B" w:rsidRDefault="005579FE" w:rsidP="00EF7051">
      <w:pPr>
        <w:pStyle w:val="ListParagraph"/>
        <w:ind w:left="1440"/>
        <w:rPr>
          <w:rFonts w:ascii="Roboto" w:hAnsi="Roboto"/>
          <w:color w:val="111111"/>
        </w:rPr>
      </w:pPr>
    </w:p>
    <w:p w14:paraId="6D9DE1C1" w14:textId="41A0EA7E" w:rsidR="00BF0B2A" w:rsidRPr="00FD112E" w:rsidRDefault="002C1589" w:rsidP="0002376A">
      <w:pPr>
        <w:rPr>
          <w:rFonts w:ascii="Roboto" w:hAnsi="Roboto"/>
        </w:rPr>
      </w:pPr>
      <w:r>
        <w:rPr>
          <w:rFonts w:ascii="Roboto" w:hAnsi="Roboto"/>
          <w:b/>
          <w:bCs/>
        </w:rPr>
        <w:t xml:space="preserve">5. </w:t>
      </w:r>
      <w:r w:rsidR="00BF0B2A" w:rsidRPr="00FD112E">
        <w:rPr>
          <w:rFonts w:ascii="Roboto" w:hAnsi="Roboto"/>
          <w:b/>
          <w:bCs/>
        </w:rPr>
        <w:t xml:space="preserve">Data standards </w:t>
      </w:r>
      <w:r w:rsidR="00073BB0">
        <w:rPr>
          <w:rFonts w:ascii="Roboto" w:hAnsi="Roboto"/>
          <w:b/>
          <w:bCs/>
        </w:rPr>
        <w:br/>
      </w:r>
      <w:r w:rsidR="00073BB0">
        <w:rPr>
          <w:rFonts w:ascii="Roboto" w:hAnsi="Roboto"/>
          <w:b/>
          <w:bCs/>
        </w:rPr>
        <w:br/>
      </w:r>
      <w:r w:rsidR="00036581" w:rsidRPr="00FD112E">
        <w:rPr>
          <w:rFonts w:ascii="Roboto" w:hAnsi="Roboto"/>
        </w:rPr>
        <w:t>CHIBE engages in broad</w:t>
      </w:r>
      <w:r w:rsidR="00744902" w:rsidRPr="00FD112E">
        <w:rPr>
          <w:rFonts w:ascii="Roboto" w:hAnsi="Roboto"/>
        </w:rPr>
        <w:t xml:space="preserve"> </w:t>
      </w:r>
      <w:r w:rsidR="00036581" w:rsidRPr="00FD112E">
        <w:rPr>
          <w:rFonts w:ascii="Roboto" w:hAnsi="Roboto"/>
        </w:rPr>
        <w:t xml:space="preserve">behavioral </w:t>
      </w:r>
      <w:r w:rsidR="00325662" w:rsidRPr="00FD112E">
        <w:rPr>
          <w:rFonts w:ascii="Roboto" w:hAnsi="Roboto"/>
        </w:rPr>
        <w:t xml:space="preserve">intervention </w:t>
      </w:r>
      <w:r w:rsidR="00036581" w:rsidRPr="00FD112E">
        <w:rPr>
          <w:rFonts w:ascii="Roboto" w:hAnsi="Roboto"/>
        </w:rPr>
        <w:t>research</w:t>
      </w:r>
      <w:r w:rsidR="00073BB0">
        <w:rPr>
          <w:rFonts w:ascii="Roboto" w:hAnsi="Roboto"/>
        </w:rPr>
        <w:t>,</w:t>
      </w:r>
      <w:r w:rsidR="00036581" w:rsidRPr="00FD112E">
        <w:rPr>
          <w:rFonts w:ascii="Roboto" w:hAnsi="Roboto"/>
        </w:rPr>
        <w:t xml:space="preserve"> and there is substantial opportunity to enrich learning across projects. </w:t>
      </w:r>
      <w:r w:rsidR="00046D2B" w:rsidRPr="00FD112E">
        <w:rPr>
          <w:rFonts w:ascii="Roboto" w:hAnsi="Roboto"/>
        </w:rPr>
        <w:t xml:space="preserve">By building </w:t>
      </w:r>
      <w:r w:rsidR="00BF0B2A" w:rsidRPr="00FD112E">
        <w:rPr>
          <w:rFonts w:ascii="Roboto" w:hAnsi="Roboto"/>
        </w:rPr>
        <w:t xml:space="preserve">consensus on standards </w:t>
      </w:r>
      <w:r w:rsidR="00036581" w:rsidRPr="00FD112E">
        <w:rPr>
          <w:rFonts w:ascii="Roboto" w:hAnsi="Roboto"/>
        </w:rPr>
        <w:t xml:space="preserve">and </w:t>
      </w:r>
      <w:r w:rsidR="00840886" w:rsidRPr="00FD112E">
        <w:rPr>
          <w:rFonts w:ascii="Roboto" w:hAnsi="Roboto"/>
        </w:rPr>
        <w:t xml:space="preserve">common </w:t>
      </w:r>
      <w:r w:rsidR="00036581" w:rsidRPr="00FD112E">
        <w:rPr>
          <w:rFonts w:ascii="Roboto" w:hAnsi="Roboto"/>
        </w:rPr>
        <w:t xml:space="preserve">tools </w:t>
      </w:r>
      <w:r w:rsidR="00BF0B2A" w:rsidRPr="00FD112E">
        <w:rPr>
          <w:rFonts w:ascii="Roboto" w:hAnsi="Roboto"/>
        </w:rPr>
        <w:t xml:space="preserve">for data collection, measurement, </w:t>
      </w:r>
      <w:r w:rsidR="00325662" w:rsidRPr="00FD112E">
        <w:rPr>
          <w:rFonts w:ascii="Roboto" w:hAnsi="Roboto"/>
        </w:rPr>
        <w:t xml:space="preserve">analysis </w:t>
      </w:r>
      <w:r w:rsidR="00BF0B2A" w:rsidRPr="00FD112E">
        <w:rPr>
          <w:rFonts w:ascii="Roboto" w:hAnsi="Roboto"/>
        </w:rPr>
        <w:t>and report</w:t>
      </w:r>
      <w:r w:rsidR="00036581" w:rsidRPr="00FD112E">
        <w:rPr>
          <w:rFonts w:ascii="Roboto" w:hAnsi="Roboto"/>
        </w:rPr>
        <w:t>ing</w:t>
      </w:r>
      <w:r w:rsidR="00046D2B" w:rsidRPr="00FD112E">
        <w:rPr>
          <w:rFonts w:ascii="Roboto" w:hAnsi="Roboto"/>
        </w:rPr>
        <w:t>, there is greater opportunity for pooling data and earning across studies</w:t>
      </w:r>
      <w:r w:rsidR="00036581" w:rsidRPr="00FD112E">
        <w:rPr>
          <w:rFonts w:ascii="Roboto" w:hAnsi="Roboto"/>
        </w:rPr>
        <w:t xml:space="preserve">. </w:t>
      </w:r>
      <w:r w:rsidR="009A3385">
        <w:rPr>
          <w:rFonts w:ascii="Roboto" w:hAnsi="Roboto"/>
        </w:rPr>
        <w:t xml:space="preserve">Importantly, data standards </w:t>
      </w:r>
      <w:r w:rsidR="00B45D03">
        <w:rPr>
          <w:rFonts w:ascii="Roboto" w:hAnsi="Roboto"/>
        </w:rPr>
        <w:t>reduce</w:t>
      </w:r>
      <w:r w:rsidR="006D452F">
        <w:rPr>
          <w:rFonts w:ascii="Roboto" w:hAnsi="Roboto"/>
        </w:rPr>
        <w:t xml:space="preserve"> the</w:t>
      </w:r>
      <w:r w:rsidR="00B45D03">
        <w:rPr>
          <w:rFonts w:ascii="Roboto" w:hAnsi="Roboto"/>
        </w:rPr>
        <w:t xml:space="preserve"> chance of data manipulation, </w:t>
      </w:r>
      <w:r w:rsidR="009A3385">
        <w:rPr>
          <w:rFonts w:ascii="Roboto" w:hAnsi="Roboto"/>
        </w:rPr>
        <w:t xml:space="preserve">protect against unnecessary variations in data collection, analysis, reporting, and interpretation, </w:t>
      </w:r>
      <w:r w:rsidR="00B45D03">
        <w:rPr>
          <w:rFonts w:ascii="Roboto" w:hAnsi="Roboto"/>
        </w:rPr>
        <w:t>leading</w:t>
      </w:r>
      <w:r w:rsidR="009A3385">
        <w:rPr>
          <w:rFonts w:ascii="Roboto" w:hAnsi="Roboto"/>
        </w:rPr>
        <w:t xml:space="preserve"> to better transparency</w:t>
      </w:r>
      <w:r w:rsidR="00B45D03">
        <w:rPr>
          <w:rFonts w:ascii="Roboto" w:hAnsi="Roboto"/>
        </w:rPr>
        <w:t xml:space="preserve"> and comparability across studies</w:t>
      </w:r>
      <w:r w:rsidR="009A3385">
        <w:rPr>
          <w:rFonts w:ascii="Roboto" w:hAnsi="Roboto"/>
        </w:rPr>
        <w:t xml:space="preserve">. </w:t>
      </w:r>
    </w:p>
    <w:p w14:paraId="5CEA8AF8" w14:textId="781A5CDC" w:rsidR="00BF0B2A" w:rsidRPr="00FD112E" w:rsidRDefault="0002376A" w:rsidP="00036581">
      <w:pPr>
        <w:pStyle w:val="ListParagraph"/>
        <w:numPr>
          <w:ilvl w:val="1"/>
          <w:numId w:val="4"/>
        </w:numPr>
        <w:rPr>
          <w:rFonts w:ascii="Roboto" w:hAnsi="Roboto"/>
        </w:rPr>
      </w:pPr>
      <w:r w:rsidRPr="00FD112E">
        <w:rPr>
          <w:rFonts w:ascii="Roboto" w:hAnsi="Roboto"/>
        </w:rPr>
        <w:t>D</w:t>
      </w:r>
      <w:r w:rsidR="00BF0B2A" w:rsidRPr="00FD112E">
        <w:rPr>
          <w:rFonts w:ascii="Roboto" w:hAnsi="Roboto"/>
        </w:rPr>
        <w:t>ata format</w:t>
      </w:r>
      <w:r w:rsidR="002677DE">
        <w:rPr>
          <w:rFonts w:ascii="Roboto" w:hAnsi="Roboto"/>
        </w:rPr>
        <w:t xml:space="preserve">, </w:t>
      </w:r>
      <w:r w:rsidR="00BF0B2A" w:rsidRPr="00FD112E">
        <w:rPr>
          <w:rFonts w:ascii="Roboto" w:hAnsi="Roboto"/>
        </w:rPr>
        <w:t>labeling</w:t>
      </w:r>
      <w:r w:rsidR="00073BB0">
        <w:rPr>
          <w:rFonts w:ascii="Roboto" w:hAnsi="Roboto"/>
        </w:rPr>
        <w:t xml:space="preserve"> and</w:t>
      </w:r>
      <w:r w:rsidRPr="00FD112E">
        <w:rPr>
          <w:rFonts w:ascii="Roboto" w:hAnsi="Roboto"/>
        </w:rPr>
        <w:t xml:space="preserve"> generation of</w:t>
      </w:r>
      <w:r w:rsidR="00BF0B2A" w:rsidRPr="00FD112E">
        <w:rPr>
          <w:rFonts w:ascii="Roboto" w:hAnsi="Roboto"/>
        </w:rPr>
        <w:t xml:space="preserve"> meta-data such as code </w:t>
      </w:r>
      <w:proofErr w:type="gramStart"/>
      <w:r w:rsidR="00BF0B2A" w:rsidRPr="00FD112E">
        <w:rPr>
          <w:rFonts w:ascii="Roboto" w:hAnsi="Roboto"/>
        </w:rPr>
        <w:t>book</w:t>
      </w:r>
      <w:proofErr w:type="gramEnd"/>
      <w:r w:rsidR="00BF0B2A" w:rsidRPr="00FD112E">
        <w:rPr>
          <w:rFonts w:ascii="Roboto" w:hAnsi="Roboto"/>
        </w:rPr>
        <w:t xml:space="preserve">, </w:t>
      </w:r>
      <w:r w:rsidR="00073BB0">
        <w:rPr>
          <w:rFonts w:ascii="Roboto" w:hAnsi="Roboto"/>
        </w:rPr>
        <w:t>c</w:t>
      </w:r>
      <w:r w:rsidR="00BF0B2A" w:rsidRPr="00FD112E">
        <w:rPr>
          <w:rFonts w:ascii="Roboto" w:hAnsi="Roboto"/>
        </w:rPr>
        <w:t xml:space="preserve">ase </w:t>
      </w:r>
      <w:r w:rsidR="00073BB0">
        <w:rPr>
          <w:rFonts w:ascii="Roboto" w:hAnsi="Roboto"/>
        </w:rPr>
        <w:t>r</w:t>
      </w:r>
      <w:r w:rsidR="00BF0B2A" w:rsidRPr="00FD112E">
        <w:rPr>
          <w:rFonts w:ascii="Roboto" w:hAnsi="Roboto"/>
        </w:rPr>
        <w:t xml:space="preserve">eport </w:t>
      </w:r>
      <w:r w:rsidR="00073BB0">
        <w:rPr>
          <w:rFonts w:ascii="Roboto" w:hAnsi="Roboto"/>
        </w:rPr>
        <w:t>f</w:t>
      </w:r>
      <w:r w:rsidR="00BF0B2A" w:rsidRPr="00FD112E">
        <w:rPr>
          <w:rFonts w:ascii="Roboto" w:hAnsi="Roboto"/>
        </w:rPr>
        <w:t xml:space="preserve">orms, </w:t>
      </w:r>
      <w:r w:rsidR="00073BB0">
        <w:rPr>
          <w:rFonts w:ascii="Roboto" w:hAnsi="Roboto"/>
        </w:rPr>
        <w:t>s</w:t>
      </w:r>
      <w:r w:rsidR="00BF0B2A" w:rsidRPr="00FD112E">
        <w:rPr>
          <w:rFonts w:ascii="Roboto" w:hAnsi="Roboto"/>
        </w:rPr>
        <w:t xml:space="preserve">urveys, EHR queries and other data </w:t>
      </w:r>
      <w:proofErr w:type="gramStart"/>
      <w:r w:rsidR="00BF0B2A" w:rsidRPr="00FD112E">
        <w:rPr>
          <w:rFonts w:ascii="Roboto" w:hAnsi="Roboto"/>
        </w:rPr>
        <w:t>process</w:t>
      </w:r>
      <w:proofErr w:type="gramEnd"/>
      <w:r w:rsidRPr="00FD112E">
        <w:rPr>
          <w:rFonts w:ascii="Roboto" w:hAnsi="Roboto"/>
        </w:rPr>
        <w:t xml:space="preserve"> should be </w:t>
      </w:r>
      <w:r w:rsidR="001D6487" w:rsidRPr="00FD112E">
        <w:rPr>
          <w:rFonts w:ascii="Roboto" w:hAnsi="Roboto"/>
        </w:rPr>
        <w:t xml:space="preserve">as </w:t>
      </w:r>
      <w:r w:rsidRPr="00FD112E">
        <w:rPr>
          <w:rFonts w:ascii="Roboto" w:hAnsi="Roboto"/>
        </w:rPr>
        <w:t xml:space="preserve">standardized as possible to maximize </w:t>
      </w:r>
      <w:r w:rsidR="001D6487" w:rsidRPr="00FD112E">
        <w:rPr>
          <w:rFonts w:ascii="Roboto" w:hAnsi="Roboto"/>
        </w:rPr>
        <w:t>interoperability across projects</w:t>
      </w:r>
    </w:p>
    <w:p w14:paraId="2CE22EA0" w14:textId="1308ECCE" w:rsidR="00BF0B2A" w:rsidRPr="00FD112E" w:rsidRDefault="00BF0B2A" w:rsidP="00036581">
      <w:pPr>
        <w:pStyle w:val="ListParagraph"/>
        <w:numPr>
          <w:ilvl w:val="1"/>
          <w:numId w:val="4"/>
        </w:numPr>
        <w:rPr>
          <w:rFonts w:ascii="Roboto" w:hAnsi="Roboto"/>
        </w:rPr>
      </w:pPr>
      <w:r w:rsidRPr="00FD112E">
        <w:rPr>
          <w:rFonts w:ascii="Roboto" w:hAnsi="Roboto"/>
        </w:rPr>
        <w:t xml:space="preserve">Standardize variable definition, naming and coding convention. If standardized instruments already exist, their </w:t>
      </w:r>
      <w:proofErr w:type="gramStart"/>
      <w:r w:rsidRPr="00FD112E">
        <w:rPr>
          <w:rFonts w:ascii="Roboto" w:hAnsi="Roboto"/>
        </w:rPr>
        <w:t>definition</w:t>
      </w:r>
      <w:r w:rsidR="007321CB">
        <w:rPr>
          <w:rFonts w:ascii="Roboto" w:hAnsi="Roboto"/>
        </w:rPr>
        <w:t xml:space="preserve">, </w:t>
      </w:r>
      <w:r w:rsidR="007321CB" w:rsidRPr="00FD112E">
        <w:rPr>
          <w:rFonts w:ascii="Roboto" w:hAnsi="Roboto"/>
        </w:rPr>
        <w:t xml:space="preserve"> </w:t>
      </w:r>
      <w:r w:rsidRPr="00FD112E">
        <w:rPr>
          <w:rFonts w:ascii="Roboto" w:hAnsi="Roboto"/>
        </w:rPr>
        <w:t>version</w:t>
      </w:r>
      <w:proofErr w:type="gramEnd"/>
      <w:r w:rsidR="007321CB">
        <w:rPr>
          <w:rFonts w:ascii="Roboto" w:hAnsi="Roboto"/>
        </w:rPr>
        <w:t xml:space="preserve"> and </w:t>
      </w:r>
      <w:r w:rsidRPr="00FD112E">
        <w:rPr>
          <w:rFonts w:ascii="Roboto" w:hAnsi="Roboto"/>
        </w:rPr>
        <w:t>references need to be documented</w:t>
      </w:r>
      <w:r w:rsidR="00325662" w:rsidRPr="00FD112E">
        <w:rPr>
          <w:rFonts w:ascii="Roboto" w:hAnsi="Roboto"/>
        </w:rPr>
        <w:t xml:space="preserve"> and reported</w:t>
      </w:r>
      <w:r w:rsidR="003479CD">
        <w:rPr>
          <w:rFonts w:ascii="Roboto" w:hAnsi="Roboto"/>
        </w:rPr>
        <w:t>. A study instrument codebook should be made available for reviewers or readers.</w:t>
      </w:r>
    </w:p>
    <w:p w14:paraId="245B23C9" w14:textId="0DFAE145" w:rsidR="0044124B" w:rsidRPr="002A0173" w:rsidRDefault="0016033A">
      <w:pPr>
        <w:pStyle w:val="ListParagraph"/>
        <w:numPr>
          <w:ilvl w:val="1"/>
          <w:numId w:val="4"/>
        </w:numPr>
        <w:rPr>
          <w:rFonts w:ascii="Roboto" w:hAnsi="Roboto"/>
          <w:b/>
          <w:bCs/>
        </w:rPr>
      </w:pPr>
      <w:r w:rsidRPr="002A0173">
        <w:rPr>
          <w:rFonts w:ascii="Roboto" w:hAnsi="Roboto"/>
        </w:rPr>
        <w:t xml:space="preserve">Study teams </w:t>
      </w:r>
      <w:r w:rsidR="002677DE">
        <w:rPr>
          <w:rFonts w:ascii="Roboto" w:hAnsi="Roboto"/>
        </w:rPr>
        <w:t>are encouraged to</w:t>
      </w:r>
      <w:r w:rsidRPr="002A0173">
        <w:rPr>
          <w:rFonts w:ascii="Roboto" w:hAnsi="Roboto"/>
        </w:rPr>
        <w:t xml:space="preserve"> </w:t>
      </w:r>
      <w:r w:rsidR="00B81C79" w:rsidRPr="002A0173">
        <w:rPr>
          <w:rFonts w:ascii="Roboto" w:hAnsi="Roboto"/>
        </w:rPr>
        <w:t>prepare</w:t>
      </w:r>
      <w:r w:rsidRPr="002A0173">
        <w:rPr>
          <w:rFonts w:ascii="Roboto" w:hAnsi="Roboto"/>
        </w:rPr>
        <w:t xml:space="preserve"> standardized </w:t>
      </w:r>
      <w:r w:rsidR="002677DE">
        <w:rPr>
          <w:rFonts w:ascii="Roboto" w:hAnsi="Roboto"/>
        </w:rPr>
        <w:t>progress</w:t>
      </w:r>
      <w:r w:rsidR="003479CD" w:rsidRPr="002A0173">
        <w:rPr>
          <w:rFonts w:ascii="Roboto" w:hAnsi="Roboto"/>
        </w:rPr>
        <w:t xml:space="preserve"> </w:t>
      </w:r>
      <w:r w:rsidRPr="002A0173">
        <w:rPr>
          <w:rFonts w:ascii="Roboto" w:hAnsi="Roboto"/>
        </w:rPr>
        <w:t>report</w:t>
      </w:r>
      <w:r w:rsidR="00AD4B56" w:rsidRPr="002A0173">
        <w:rPr>
          <w:rFonts w:ascii="Roboto" w:hAnsi="Roboto"/>
        </w:rPr>
        <w:t>s</w:t>
      </w:r>
      <w:r w:rsidR="003479CD" w:rsidRPr="002A0173">
        <w:rPr>
          <w:rFonts w:ascii="Roboto" w:hAnsi="Roboto"/>
        </w:rPr>
        <w:t xml:space="preserve"> (i.e., milestone report)</w:t>
      </w:r>
      <w:r w:rsidRPr="002A0173">
        <w:rPr>
          <w:rFonts w:ascii="Roboto" w:hAnsi="Roboto"/>
        </w:rPr>
        <w:t xml:space="preserve"> to minimize variation and misunderstanding. </w:t>
      </w:r>
      <w:r w:rsidR="006D452F">
        <w:rPr>
          <w:rFonts w:ascii="Roboto" w:hAnsi="Roboto"/>
        </w:rPr>
        <w:t>W</w:t>
      </w:r>
      <w:r w:rsidR="002A0173" w:rsidRPr="002A0173">
        <w:rPr>
          <w:rFonts w:ascii="Roboto" w:hAnsi="Roboto"/>
        </w:rPr>
        <w:t xml:space="preserve">e expect all </w:t>
      </w:r>
      <w:r w:rsidR="002677DE">
        <w:rPr>
          <w:rFonts w:ascii="Roboto" w:hAnsi="Roboto"/>
        </w:rPr>
        <w:t>RCT</w:t>
      </w:r>
      <w:r w:rsidR="002A0173" w:rsidRPr="002A0173">
        <w:rPr>
          <w:rFonts w:ascii="Roboto" w:hAnsi="Roboto"/>
        </w:rPr>
        <w:t xml:space="preserve"> studies to follow the Consolidated Standards of Reporting Trials (CONSORT) 2010 statement and the 2022 extension, including reporting on required checklist</w:t>
      </w:r>
      <w:r w:rsidR="002A0173" w:rsidRPr="00D60CE4">
        <w:t xml:space="preserve"> </w:t>
      </w:r>
      <w:r w:rsidR="002A0173" w:rsidRPr="00CE6E6A">
        <w:rPr>
          <w:rFonts w:ascii="Roboto" w:hAnsi="Roboto"/>
        </w:rPr>
        <w:t>items.</w:t>
      </w:r>
    </w:p>
    <w:p w14:paraId="13D608AC" w14:textId="63445F95" w:rsidR="002A0173" w:rsidRDefault="002A0173">
      <w:pPr>
        <w:pStyle w:val="ListParagraph"/>
        <w:numPr>
          <w:ilvl w:val="1"/>
          <w:numId w:val="4"/>
        </w:numPr>
        <w:rPr>
          <w:rFonts w:ascii="Roboto" w:hAnsi="Roboto"/>
        </w:rPr>
      </w:pPr>
      <w:r w:rsidRPr="002A0173">
        <w:rPr>
          <w:rFonts w:ascii="Roboto" w:hAnsi="Roboto"/>
        </w:rPr>
        <w:t xml:space="preserve">For RCT studies, research teams need to provide clear definitions in reporting research discontinuation and other mechanisms leading to missing primary or secondary endpoints, including withdrawal of consent, study termination (e.g., change in eligibility or safety concerns), and other loss to follow-up (LTFU) listed </w:t>
      </w:r>
      <w:r w:rsidRPr="002A0173">
        <w:rPr>
          <w:rFonts w:ascii="Roboto" w:hAnsi="Roboto"/>
        </w:rPr>
        <w:lastRenderedPageBreak/>
        <w:t>with reasons.</w:t>
      </w:r>
      <w:r w:rsidR="002677DE">
        <w:rPr>
          <w:rFonts w:ascii="Roboto" w:hAnsi="Roboto"/>
        </w:rPr>
        <w:t xml:space="preserve"> </w:t>
      </w:r>
      <w:r w:rsidR="00CE6E6A">
        <w:rPr>
          <w:rFonts w:ascii="Roboto" w:hAnsi="Roboto"/>
        </w:rPr>
        <w:t>D</w:t>
      </w:r>
      <w:r w:rsidRPr="002A0173">
        <w:rPr>
          <w:rFonts w:ascii="Roboto" w:hAnsi="Roboto"/>
        </w:rPr>
        <w:t>eviations from Intention-to-Treat (ITT) need to be clearly stated and justified.</w:t>
      </w:r>
    </w:p>
    <w:p w14:paraId="0B16DCC1" w14:textId="410C9299" w:rsidR="002A0173" w:rsidRDefault="002A0173">
      <w:pPr>
        <w:pStyle w:val="ListParagraph"/>
        <w:numPr>
          <w:ilvl w:val="1"/>
          <w:numId w:val="4"/>
        </w:numPr>
        <w:rPr>
          <w:rFonts w:ascii="Roboto" w:hAnsi="Roboto"/>
        </w:rPr>
      </w:pPr>
      <w:r w:rsidRPr="002A0173">
        <w:rPr>
          <w:rFonts w:ascii="Roboto" w:hAnsi="Roboto"/>
        </w:rPr>
        <w:t xml:space="preserve">Statistical methods such as multiple </w:t>
      </w:r>
      <w:proofErr w:type="gramStart"/>
      <w:r w:rsidRPr="002A0173">
        <w:rPr>
          <w:rFonts w:ascii="Roboto" w:hAnsi="Roboto"/>
        </w:rPr>
        <w:t>imputation</w:t>
      </w:r>
      <w:proofErr w:type="gramEnd"/>
      <w:r w:rsidRPr="002A0173">
        <w:rPr>
          <w:rFonts w:ascii="Roboto" w:hAnsi="Roboto"/>
        </w:rPr>
        <w:t xml:space="preserve"> </w:t>
      </w:r>
      <w:r>
        <w:rPr>
          <w:rFonts w:ascii="Roboto" w:hAnsi="Roboto"/>
        </w:rPr>
        <w:t xml:space="preserve">or other methods </w:t>
      </w:r>
      <w:r w:rsidRPr="002A0173">
        <w:rPr>
          <w:rFonts w:ascii="Roboto" w:hAnsi="Roboto"/>
        </w:rPr>
        <w:t>for handling missing data need to be clearly stated.</w:t>
      </w:r>
    </w:p>
    <w:p w14:paraId="32DFC0A2" w14:textId="58716996" w:rsidR="00D115D6" w:rsidRPr="0049415F" w:rsidRDefault="002A0173" w:rsidP="0049415F">
      <w:pPr>
        <w:pStyle w:val="ListParagraph"/>
        <w:numPr>
          <w:ilvl w:val="1"/>
          <w:numId w:val="4"/>
        </w:numPr>
      </w:pPr>
      <w:r w:rsidRPr="002A0173">
        <w:rPr>
          <w:rFonts w:ascii="Roboto" w:hAnsi="Roboto"/>
        </w:rPr>
        <w:t xml:space="preserve">Reporting characteristics of study participants </w:t>
      </w:r>
      <w:r>
        <w:rPr>
          <w:rFonts w:ascii="Roboto" w:hAnsi="Roboto"/>
        </w:rPr>
        <w:t>in Table 1 is</w:t>
      </w:r>
      <w:r w:rsidRPr="002A0173">
        <w:rPr>
          <w:rFonts w:ascii="Roboto" w:hAnsi="Roboto"/>
        </w:rPr>
        <w:t xml:space="preserve"> greatly facilitated by adopting </w:t>
      </w:r>
      <w:r>
        <w:rPr>
          <w:rFonts w:ascii="Roboto" w:hAnsi="Roboto"/>
        </w:rPr>
        <w:t>standardized m</w:t>
      </w:r>
      <w:r w:rsidRPr="002A0173">
        <w:rPr>
          <w:rFonts w:ascii="Roboto" w:hAnsi="Roboto"/>
        </w:rPr>
        <w:t xml:space="preserve">easures. Teams are </w:t>
      </w:r>
      <w:r w:rsidR="0081484F">
        <w:rPr>
          <w:rFonts w:ascii="Roboto" w:hAnsi="Roboto"/>
        </w:rPr>
        <w:t xml:space="preserve">encouraged </w:t>
      </w:r>
      <w:r w:rsidRPr="002A0173">
        <w:rPr>
          <w:rFonts w:ascii="Roboto" w:hAnsi="Roboto"/>
        </w:rPr>
        <w:t>to apply the standardized coding</w:t>
      </w:r>
      <w:r w:rsidR="0081484F">
        <w:rPr>
          <w:rFonts w:ascii="Roboto" w:hAnsi="Roboto"/>
        </w:rPr>
        <w:t xml:space="preserve"> scheme </w:t>
      </w:r>
      <w:r w:rsidRPr="002A0173">
        <w:rPr>
          <w:rFonts w:ascii="Roboto" w:hAnsi="Roboto"/>
        </w:rPr>
        <w:t xml:space="preserve">to report enrollee characteristics, so definition, classification and interpretation of variables will be consistent across studies. Although </w:t>
      </w:r>
      <w:r w:rsidR="006D452F">
        <w:rPr>
          <w:rFonts w:ascii="Roboto" w:hAnsi="Roboto"/>
        </w:rPr>
        <w:t>T</w:t>
      </w:r>
      <w:r w:rsidRPr="002A0173">
        <w:rPr>
          <w:rFonts w:ascii="Roboto" w:hAnsi="Roboto"/>
        </w:rPr>
        <w:t>able 1 column structure will be influenced by specific study design, general guidelines will be shared in regulating how missing data should be described and reported, and whether statistical test of Table 1 variables is appropriate</w:t>
      </w:r>
      <w:r w:rsidR="002D1754">
        <w:t>.</w:t>
      </w:r>
    </w:p>
    <w:p w14:paraId="494BBA67" w14:textId="581B77ED" w:rsidR="0044124B" w:rsidRDefault="0044124B" w:rsidP="008141A1">
      <w:pPr>
        <w:rPr>
          <w:rFonts w:ascii="Roboto" w:hAnsi="Roboto"/>
          <w:b/>
          <w:bCs/>
        </w:rPr>
      </w:pPr>
      <w:r>
        <w:rPr>
          <w:rFonts w:ascii="Roboto" w:hAnsi="Roboto"/>
          <w:b/>
          <w:bCs/>
        </w:rPr>
        <w:t>Synopsis</w:t>
      </w:r>
    </w:p>
    <w:p w14:paraId="206175C7" w14:textId="174FB0BD" w:rsidR="00A31115" w:rsidRPr="00073BB0" w:rsidRDefault="00D81DE9" w:rsidP="008141A1">
      <w:pPr>
        <w:rPr>
          <w:rFonts w:ascii="Roboto" w:hAnsi="Roboto"/>
          <w:color w:val="111111"/>
        </w:rPr>
      </w:pPr>
      <w:r w:rsidRPr="00073BB0">
        <w:rPr>
          <w:rFonts w:ascii="Roboto" w:hAnsi="Roboto"/>
          <w:color w:val="111111"/>
        </w:rPr>
        <w:t xml:space="preserve">Research </w:t>
      </w:r>
      <w:r w:rsidR="00544D1E" w:rsidRPr="00073BB0">
        <w:rPr>
          <w:rFonts w:ascii="Roboto" w:hAnsi="Roboto"/>
          <w:color w:val="111111"/>
        </w:rPr>
        <w:t xml:space="preserve">transparency is possible </w:t>
      </w:r>
      <w:r w:rsidRPr="00073BB0">
        <w:rPr>
          <w:rFonts w:ascii="Roboto" w:hAnsi="Roboto"/>
          <w:color w:val="111111"/>
        </w:rPr>
        <w:t xml:space="preserve">when data management and </w:t>
      </w:r>
      <w:r w:rsidR="005F2E8F" w:rsidRPr="00073BB0">
        <w:rPr>
          <w:rFonts w:ascii="Roboto" w:hAnsi="Roboto"/>
          <w:color w:val="111111"/>
        </w:rPr>
        <w:t>analytical</w:t>
      </w:r>
      <w:r w:rsidRPr="00073BB0">
        <w:rPr>
          <w:rFonts w:ascii="Roboto" w:hAnsi="Roboto"/>
          <w:color w:val="111111"/>
        </w:rPr>
        <w:t xml:space="preserve"> process are made transparent, and results can be replicated through data sharing.</w:t>
      </w:r>
      <w:r w:rsidRPr="00073BB0">
        <w:rPr>
          <w:rFonts w:ascii="Roboto" w:hAnsi="Roboto"/>
          <w:b/>
          <w:bCs/>
          <w:color w:val="111111"/>
        </w:rPr>
        <w:t xml:space="preserve"> </w:t>
      </w:r>
      <w:r w:rsidR="005F2E8F" w:rsidRPr="00073BB0">
        <w:rPr>
          <w:rFonts w:ascii="Roboto" w:hAnsi="Roboto"/>
          <w:b/>
          <w:bCs/>
          <w:color w:val="111111"/>
        </w:rPr>
        <w:t>Data</w:t>
      </w:r>
      <w:r w:rsidR="009B0F28">
        <w:rPr>
          <w:rFonts w:ascii="Roboto" w:hAnsi="Roboto"/>
          <w:b/>
          <w:bCs/>
          <w:color w:val="111111"/>
        </w:rPr>
        <w:t xml:space="preserve"> </w:t>
      </w:r>
      <w:r w:rsidR="00340E6B">
        <w:rPr>
          <w:rFonts w:ascii="Roboto" w:hAnsi="Roboto"/>
          <w:b/>
          <w:bCs/>
          <w:color w:val="111111"/>
        </w:rPr>
        <w:t>m</w:t>
      </w:r>
      <w:r w:rsidR="005F2E8F" w:rsidRPr="00073BB0">
        <w:rPr>
          <w:rFonts w:ascii="Roboto" w:hAnsi="Roboto"/>
          <w:b/>
          <w:bCs/>
          <w:color w:val="111111"/>
        </w:rPr>
        <w:t xml:space="preserve">anagement should not be </w:t>
      </w:r>
      <w:r w:rsidR="00030329">
        <w:rPr>
          <w:rFonts w:ascii="Roboto" w:hAnsi="Roboto"/>
          <w:b/>
          <w:bCs/>
          <w:color w:val="111111"/>
        </w:rPr>
        <w:t>treated as</w:t>
      </w:r>
      <w:r w:rsidR="005F2E8F" w:rsidRPr="00073BB0">
        <w:rPr>
          <w:rFonts w:ascii="Roboto" w:hAnsi="Roboto"/>
          <w:b/>
          <w:bCs/>
          <w:color w:val="111111"/>
        </w:rPr>
        <w:t xml:space="preserve"> </w:t>
      </w:r>
      <w:r w:rsidR="00CD680B">
        <w:rPr>
          <w:rFonts w:ascii="Roboto" w:hAnsi="Roboto"/>
          <w:b/>
          <w:bCs/>
          <w:color w:val="111111"/>
        </w:rPr>
        <w:t xml:space="preserve">an </w:t>
      </w:r>
      <w:r w:rsidR="005F2E8F" w:rsidRPr="00073BB0">
        <w:rPr>
          <w:rFonts w:ascii="Roboto" w:hAnsi="Roboto"/>
          <w:b/>
          <w:bCs/>
          <w:color w:val="111111"/>
        </w:rPr>
        <w:t>activit</w:t>
      </w:r>
      <w:r w:rsidR="00253562" w:rsidRPr="00073BB0">
        <w:rPr>
          <w:rFonts w:ascii="Roboto" w:hAnsi="Roboto"/>
          <w:b/>
          <w:bCs/>
          <w:color w:val="111111"/>
        </w:rPr>
        <w:t>y</w:t>
      </w:r>
      <w:r w:rsidR="00C34B24" w:rsidRPr="00073BB0">
        <w:rPr>
          <w:rFonts w:ascii="Roboto" w:hAnsi="Roboto"/>
          <w:b/>
          <w:bCs/>
          <w:color w:val="111111"/>
        </w:rPr>
        <w:t xml:space="preserve"> to </w:t>
      </w:r>
      <w:r w:rsidR="009B0F28">
        <w:rPr>
          <w:rFonts w:ascii="Roboto" w:hAnsi="Roboto"/>
          <w:b/>
          <w:bCs/>
          <w:color w:val="111111"/>
        </w:rPr>
        <w:t>facilitate</w:t>
      </w:r>
      <w:r w:rsidR="00C34B24" w:rsidRPr="00073BB0">
        <w:rPr>
          <w:rFonts w:ascii="Roboto" w:hAnsi="Roboto"/>
          <w:b/>
          <w:bCs/>
          <w:color w:val="111111"/>
        </w:rPr>
        <w:t xml:space="preserve"> research</w:t>
      </w:r>
      <w:r w:rsidR="005F2E8F" w:rsidRPr="00073BB0">
        <w:rPr>
          <w:rFonts w:ascii="Roboto" w:hAnsi="Roboto"/>
          <w:b/>
          <w:bCs/>
          <w:color w:val="111111"/>
        </w:rPr>
        <w:t xml:space="preserve">, </w:t>
      </w:r>
      <w:r w:rsidR="00CD680B">
        <w:rPr>
          <w:rFonts w:ascii="Roboto" w:hAnsi="Roboto"/>
          <w:b/>
          <w:bCs/>
          <w:color w:val="111111"/>
        </w:rPr>
        <w:t>but</w:t>
      </w:r>
      <w:r w:rsidR="00253562" w:rsidRPr="00073BB0">
        <w:rPr>
          <w:rFonts w:ascii="Roboto" w:hAnsi="Roboto"/>
          <w:b/>
          <w:bCs/>
          <w:color w:val="111111"/>
        </w:rPr>
        <w:t xml:space="preserve"> </w:t>
      </w:r>
      <w:r w:rsidR="00186565" w:rsidRPr="00073BB0">
        <w:rPr>
          <w:rFonts w:ascii="Roboto" w:hAnsi="Roboto"/>
          <w:b/>
          <w:bCs/>
          <w:color w:val="111111"/>
        </w:rPr>
        <w:t xml:space="preserve">an </w:t>
      </w:r>
      <w:r w:rsidR="00371353">
        <w:rPr>
          <w:rFonts w:ascii="Roboto" w:hAnsi="Roboto"/>
          <w:b/>
          <w:bCs/>
          <w:color w:val="111111"/>
        </w:rPr>
        <w:t xml:space="preserve">essential component of high </w:t>
      </w:r>
      <w:proofErr w:type="gramStart"/>
      <w:r w:rsidR="00371353">
        <w:rPr>
          <w:rFonts w:ascii="Roboto" w:hAnsi="Roboto"/>
          <w:b/>
          <w:bCs/>
          <w:color w:val="111111"/>
        </w:rPr>
        <w:t xml:space="preserve">quality </w:t>
      </w:r>
      <w:r w:rsidR="00253562" w:rsidRPr="00073BB0">
        <w:rPr>
          <w:rFonts w:ascii="Roboto" w:hAnsi="Roboto"/>
          <w:b/>
          <w:bCs/>
          <w:color w:val="111111"/>
        </w:rPr>
        <w:t xml:space="preserve"> research</w:t>
      </w:r>
      <w:proofErr w:type="gramEnd"/>
      <w:r w:rsidR="00253562" w:rsidRPr="00073BB0">
        <w:rPr>
          <w:rFonts w:ascii="Roboto" w:hAnsi="Roboto"/>
          <w:b/>
          <w:bCs/>
          <w:color w:val="111111"/>
        </w:rPr>
        <w:t xml:space="preserve"> </w:t>
      </w:r>
      <w:r w:rsidR="009B0F28">
        <w:rPr>
          <w:rFonts w:ascii="Roboto" w:hAnsi="Roboto"/>
          <w:b/>
          <w:bCs/>
          <w:color w:val="111111"/>
        </w:rPr>
        <w:t xml:space="preserve">that can </w:t>
      </w:r>
      <w:r w:rsidR="00371353">
        <w:rPr>
          <w:rFonts w:ascii="Roboto" w:hAnsi="Roboto"/>
          <w:b/>
          <w:bCs/>
          <w:color w:val="111111"/>
        </w:rPr>
        <w:t>with</w:t>
      </w:r>
      <w:r w:rsidR="009B0F28">
        <w:rPr>
          <w:rFonts w:ascii="Roboto" w:hAnsi="Roboto"/>
          <w:b/>
          <w:bCs/>
          <w:color w:val="111111"/>
        </w:rPr>
        <w:t>stand scrutiny</w:t>
      </w:r>
      <w:r w:rsidR="00253562" w:rsidRPr="00073BB0">
        <w:rPr>
          <w:rFonts w:ascii="Roboto" w:hAnsi="Roboto"/>
          <w:b/>
          <w:bCs/>
          <w:color w:val="111111"/>
        </w:rPr>
        <w:t xml:space="preserve">. </w:t>
      </w:r>
      <w:r w:rsidR="00CD680B">
        <w:rPr>
          <w:rFonts w:ascii="Roboto" w:hAnsi="Roboto"/>
          <w:color w:val="111111"/>
        </w:rPr>
        <w:t>Although we hope all</w:t>
      </w:r>
      <w:r w:rsidRPr="00073BB0">
        <w:rPr>
          <w:rFonts w:ascii="Roboto" w:hAnsi="Roboto"/>
          <w:color w:val="111111"/>
        </w:rPr>
        <w:t xml:space="preserve"> project</w:t>
      </w:r>
      <w:r w:rsidR="00CD680B">
        <w:rPr>
          <w:rFonts w:ascii="Roboto" w:hAnsi="Roboto"/>
          <w:color w:val="111111"/>
        </w:rPr>
        <w:t>s</w:t>
      </w:r>
      <w:r w:rsidRPr="00073BB0">
        <w:rPr>
          <w:rFonts w:ascii="Roboto" w:hAnsi="Roboto"/>
          <w:color w:val="111111"/>
        </w:rPr>
        <w:t xml:space="preserve"> can meet </w:t>
      </w:r>
      <w:r w:rsidR="00765251" w:rsidRPr="00073BB0">
        <w:rPr>
          <w:rFonts w:ascii="Roboto" w:hAnsi="Roboto"/>
          <w:color w:val="111111"/>
        </w:rPr>
        <w:t>recommendations</w:t>
      </w:r>
      <w:r w:rsidRPr="00073BB0">
        <w:rPr>
          <w:rFonts w:ascii="Roboto" w:hAnsi="Roboto"/>
          <w:color w:val="111111"/>
        </w:rPr>
        <w:t xml:space="preserve"> outlined in this advisory, </w:t>
      </w:r>
      <w:r w:rsidR="005F2E8F" w:rsidRPr="00073BB0">
        <w:rPr>
          <w:rFonts w:ascii="Roboto" w:hAnsi="Roboto"/>
          <w:color w:val="111111"/>
        </w:rPr>
        <w:t>challenges</w:t>
      </w:r>
      <w:r w:rsidRPr="00073BB0">
        <w:rPr>
          <w:rFonts w:ascii="Roboto" w:hAnsi="Roboto"/>
          <w:color w:val="111111"/>
        </w:rPr>
        <w:t xml:space="preserve"> such as</w:t>
      </w:r>
      <w:r w:rsidR="005F2E8F" w:rsidRPr="00073BB0">
        <w:rPr>
          <w:rFonts w:ascii="Roboto" w:hAnsi="Roboto"/>
          <w:color w:val="111111"/>
        </w:rPr>
        <w:t xml:space="preserve"> budgetary constraints</w:t>
      </w:r>
      <w:r w:rsidR="00CD680B">
        <w:rPr>
          <w:rFonts w:ascii="Roboto" w:hAnsi="Roboto"/>
          <w:color w:val="111111"/>
        </w:rPr>
        <w:t xml:space="preserve"> </w:t>
      </w:r>
      <w:r w:rsidR="005F2E8F" w:rsidRPr="00073BB0">
        <w:rPr>
          <w:rFonts w:ascii="Roboto" w:hAnsi="Roboto"/>
          <w:color w:val="111111"/>
        </w:rPr>
        <w:t>and contractual obligation</w:t>
      </w:r>
      <w:r w:rsidR="00A15E4B" w:rsidRPr="00073BB0">
        <w:rPr>
          <w:rFonts w:ascii="Roboto" w:hAnsi="Roboto"/>
          <w:color w:val="111111"/>
        </w:rPr>
        <w:t>s</w:t>
      </w:r>
      <w:r w:rsidR="005F2E8F" w:rsidRPr="00073BB0">
        <w:rPr>
          <w:rFonts w:ascii="Roboto" w:hAnsi="Roboto"/>
          <w:color w:val="111111"/>
        </w:rPr>
        <w:t xml:space="preserve"> </w:t>
      </w:r>
      <w:r w:rsidR="00CD680B">
        <w:rPr>
          <w:rFonts w:ascii="Roboto" w:hAnsi="Roboto"/>
          <w:color w:val="111111"/>
        </w:rPr>
        <w:t>may</w:t>
      </w:r>
      <w:r w:rsidR="005F2E8F" w:rsidRPr="00073BB0">
        <w:rPr>
          <w:rFonts w:ascii="Roboto" w:hAnsi="Roboto"/>
          <w:color w:val="111111"/>
        </w:rPr>
        <w:t xml:space="preserve"> prevent</w:t>
      </w:r>
      <w:r w:rsidR="00371353">
        <w:rPr>
          <w:rFonts w:ascii="Roboto" w:hAnsi="Roboto"/>
          <w:color w:val="111111"/>
        </w:rPr>
        <w:t xml:space="preserve"> ability to fully follow these recommended best practices</w:t>
      </w:r>
      <w:r w:rsidRPr="00073BB0">
        <w:rPr>
          <w:rFonts w:ascii="Roboto" w:hAnsi="Roboto"/>
          <w:color w:val="111111"/>
        </w:rPr>
        <w:t xml:space="preserve">. However, </w:t>
      </w:r>
      <w:r w:rsidR="005F2E8F" w:rsidRPr="00073BB0">
        <w:rPr>
          <w:rFonts w:ascii="Roboto" w:hAnsi="Roboto"/>
          <w:color w:val="111111"/>
        </w:rPr>
        <w:t xml:space="preserve">we encourage </w:t>
      </w:r>
      <w:r w:rsidRPr="00073BB0">
        <w:rPr>
          <w:rFonts w:ascii="Roboto" w:hAnsi="Roboto"/>
          <w:color w:val="111111"/>
        </w:rPr>
        <w:t xml:space="preserve">researchers </w:t>
      </w:r>
      <w:r w:rsidR="005F2E8F" w:rsidRPr="00073BB0">
        <w:rPr>
          <w:rFonts w:ascii="Roboto" w:hAnsi="Roboto"/>
          <w:color w:val="111111"/>
        </w:rPr>
        <w:t>to adopt these</w:t>
      </w:r>
      <w:r w:rsidRPr="00073BB0">
        <w:rPr>
          <w:rFonts w:ascii="Roboto" w:hAnsi="Roboto"/>
          <w:color w:val="111111"/>
        </w:rPr>
        <w:t xml:space="preserve"> principles</w:t>
      </w:r>
      <w:r w:rsidR="005F2E8F" w:rsidRPr="00073BB0">
        <w:rPr>
          <w:rFonts w:ascii="Roboto" w:hAnsi="Roboto"/>
          <w:color w:val="111111"/>
        </w:rPr>
        <w:t xml:space="preserve"> to the</w:t>
      </w:r>
      <w:r w:rsidR="003167DB" w:rsidRPr="00073BB0">
        <w:rPr>
          <w:rFonts w:ascii="Roboto" w:hAnsi="Roboto"/>
          <w:color w:val="111111"/>
        </w:rPr>
        <w:t xml:space="preserve"> </w:t>
      </w:r>
      <w:r w:rsidR="00A15E4B" w:rsidRPr="00073BB0">
        <w:rPr>
          <w:rFonts w:ascii="Roboto" w:hAnsi="Roboto"/>
          <w:color w:val="111111"/>
        </w:rPr>
        <w:t>extent possible</w:t>
      </w:r>
      <w:r w:rsidRPr="00073BB0">
        <w:rPr>
          <w:rFonts w:ascii="Roboto" w:hAnsi="Roboto"/>
          <w:color w:val="111111"/>
        </w:rPr>
        <w:t xml:space="preserve">, </w:t>
      </w:r>
      <w:r w:rsidR="005F2E8F" w:rsidRPr="00073BB0">
        <w:rPr>
          <w:rFonts w:ascii="Roboto" w:hAnsi="Roboto"/>
          <w:color w:val="111111"/>
        </w:rPr>
        <w:t xml:space="preserve">through careful planning </w:t>
      </w:r>
      <w:r w:rsidR="00C34B24" w:rsidRPr="00073BB0">
        <w:rPr>
          <w:rFonts w:ascii="Roboto" w:hAnsi="Roboto"/>
          <w:color w:val="111111"/>
        </w:rPr>
        <w:t>and review,</w:t>
      </w:r>
      <w:r w:rsidR="005F2E8F" w:rsidRPr="00073BB0">
        <w:rPr>
          <w:rFonts w:ascii="Roboto" w:hAnsi="Roboto"/>
          <w:color w:val="111111"/>
        </w:rPr>
        <w:t xml:space="preserve"> </w:t>
      </w:r>
      <w:r w:rsidR="00C34B24" w:rsidRPr="00073BB0">
        <w:rPr>
          <w:rFonts w:ascii="Roboto" w:hAnsi="Roboto"/>
          <w:color w:val="111111"/>
        </w:rPr>
        <w:t xml:space="preserve">within an </w:t>
      </w:r>
      <w:r w:rsidR="005F2E8F" w:rsidRPr="00073BB0">
        <w:rPr>
          <w:rFonts w:ascii="Roboto" w:hAnsi="Roboto"/>
          <w:color w:val="111111"/>
        </w:rPr>
        <w:t>oversight</w:t>
      </w:r>
      <w:r w:rsidR="00C34B24" w:rsidRPr="00073BB0">
        <w:rPr>
          <w:rFonts w:ascii="Roboto" w:hAnsi="Roboto"/>
          <w:color w:val="111111"/>
        </w:rPr>
        <w:t xml:space="preserve"> structure that focuses on accountability.</w:t>
      </w:r>
    </w:p>
    <w:p w14:paraId="605384BB" w14:textId="7E54C0E7" w:rsidR="00881C24" w:rsidRPr="00073BB0" w:rsidRDefault="00E6548A" w:rsidP="00FD112E">
      <w:pPr>
        <w:tabs>
          <w:tab w:val="left" w:pos="6612"/>
        </w:tabs>
        <w:rPr>
          <w:rFonts w:ascii="Roboto" w:hAnsi="Roboto"/>
          <w:color w:val="111111"/>
        </w:rPr>
      </w:pPr>
      <w:r>
        <w:rPr>
          <w:rFonts w:ascii="Roboto" w:hAnsi="Roboto"/>
          <w:color w:val="111111"/>
        </w:rPr>
        <w:t xml:space="preserve">As evident in </w:t>
      </w:r>
      <w:r w:rsidR="00030329">
        <w:rPr>
          <w:rFonts w:ascii="Roboto" w:hAnsi="Roboto"/>
          <w:color w:val="111111"/>
        </w:rPr>
        <w:t xml:space="preserve">the </w:t>
      </w:r>
      <w:r>
        <w:rPr>
          <w:rFonts w:ascii="Roboto" w:hAnsi="Roboto"/>
          <w:color w:val="111111"/>
        </w:rPr>
        <w:t xml:space="preserve">Data Management </w:t>
      </w:r>
      <w:r w:rsidR="00030329">
        <w:rPr>
          <w:rFonts w:ascii="Roboto" w:hAnsi="Roboto"/>
          <w:color w:val="111111"/>
        </w:rPr>
        <w:t>processes outlined</w:t>
      </w:r>
      <w:r>
        <w:rPr>
          <w:rFonts w:ascii="Roboto" w:hAnsi="Roboto"/>
          <w:color w:val="111111"/>
        </w:rPr>
        <w:t xml:space="preserve"> above, </w:t>
      </w:r>
      <w:r w:rsidR="00030329">
        <w:rPr>
          <w:rFonts w:ascii="Roboto" w:hAnsi="Roboto"/>
          <w:color w:val="111111"/>
        </w:rPr>
        <w:t xml:space="preserve">adherence to the </w:t>
      </w:r>
      <w:r w:rsidR="00340E6B">
        <w:rPr>
          <w:rFonts w:ascii="Roboto" w:hAnsi="Roboto"/>
          <w:color w:val="111111"/>
        </w:rPr>
        <w:t>b</w:t>
      </w:r>
      <w:r w:rsidR="00945340" w:rsidRPr="00073BB0">
        <w:rPr>
          <w:rFonts w:ascii="Roboto" w:hAnsi="Roboto"/>
          <w:color w:val="111111"/>
        </w:rPr>
        <w:t xml:space="preserve">est </w:t>
      </w:r>
      <w:r w:rsidR="00340E6B">
        <w:rPr>
          <w:rFonts w:ascii="Roboto" w:hAnsi="Roboto"/>
          <w:color w:val="111111"/>
        </w:rPr>
        <w:t>p</w:t>
      </w:r>
      <w:r w:rsidR="00945340" w:rsidRPr="00073BB0">
        <w:rPr>
          <w:rFonts w:ascii="Roboto" w:hAnsi="Roboto"/>
          <w:color w:val="111111"/>
        </w:rPr>
        <w:t>ractices offer</w:t>
      </w:r>
      <w:r w:rsidR="00030329">
        <w:rPr>
          <w:rFonts w:ascii="Roboto" w:hAnsi="Roboto"/>
          <w:color w:val="111111"/>
        </w:rPr>
        <w:t>s</w:t>
      </w:r>
      <w:r w:rsidR="00945340" w:rsidRPr="00073BB0">
        <w:rPr>
          <w:rFonts w:ascii="Roboto" w:hAnsi="Roboto"/>
          <w:color w:val="111111"/>
        </w:rPr>
        <w:t xml:space="preserve"> an essential </w:t>
      </w:r>
      <w:r w:rsidR="00925BB9" w:rsidRPr="00073BB0">
        <w:rPr>
          <w:rFonts w:ascii="Roboto" w:hAnsi="Roboto"/>
          <w:color w:val="111111"/>
        </w:rPr>
        <w:t>tool</w:t>
      </w:r>
      <w:r w:rsidR="00945340" w:rsidRPr="00073BB0">
        <w:rPr>
          <w:rFonts w:ascii="Roboto" w:hAnsi="Roboto"/>
          <w:color w:val="111111"/>
        </w:rPr>
        <w:t xml:space="preserve"> </w:t>
      </w:r>
      <w:r w:rsidR="00945340" w:rsidRPr="00CD680B">
        <w:rPr>
          <w:rFonts w:ascii="Roboto" w:hAnsi="Roboto"/>
          <w:color w:val="111111"/>
        </w:rPr>
        <w:t>for</w:t>
      </w:r>
      <w:r w:rsidR="00A15E4B" w:rsidRPr="00CD680B">
        <w:rPr>
          <w:rFonts w:ascii="Roboto" w:hAnsi="Roboto"/>
          <w:b/>
          <w:bCs/>
          <w:color w:val="111111"/>
        </w:rPr>
        <w:t xml:space="preserve"> </w:t>
      </w:r>
      <w:r w:rsidR="00030329" w:rsidRPr="00CD680B">
        <w:rPr>
          <w:rFonts w:ascii="Roboto" w:hAnsi="Roboto"/>
          <w:color w:val="111111"/>
        </w:rPr>
        <w:t>deterring dishonest</w:t>
      </w:r>
      <w:r w:rsidR="00A15E4B" w:rsidRPr="00CD680B">
        <w:rPr>
          <w:rFonts w:ascii="Roboto" w:hAnsi="Roboto"/>
          <w:color w:val="111111"/>
        </w:rPr>
        <w:t xml:space="preserve"> </w:t>
      </w:r>
      <w:r w:rsidR="00030329" w:rsidRPr="00CD680B">
        <w:rPr>
          <w:rFonts w:ascii="Roboto" w:hAnsi="Roboto"/>
          <w:color w:val="111111"/>
        </w:rPr>
        <w:t xml:space="preserve">research </w:t>
      </w:r>
      <w:r w:rsidR="00945340" w:rsidRPr="00CD680B">
        <w:rPr>
          <w:rFonts w:ascii="Roboto" w:hAnsi="Roboto"/>
          <w:color w:val="111111"/>
        </w:rPr>
        <w:t>conduct</w:t>
      </w:r>
      <w:r w:rsidR="00A15E4B" w:rsidRPr="00CD680B">
        <w:rPr>
          <w:rFonts w:ascii="Roboto" w:hAnsi="Roboto"/>
          <w:color w:val="111111"/>
        </w:rPr>
        <w:t xml:space="preserve"> </w:t>
      </w:r>
      <w:r w:rsidR="00030329" w:rsidRPr="00CD680B">
        <w:rPr>
          <w:rFonts w:ascii="Roboto" w:hAnsi="Roboto"/>
          <w:color w:val="111111"/>
        </w:rPr>
        <w:t>and preventing</w:t>
      </w:r>
      <w:r w:rsidRPr="00CD680B">
        <w:rPr>
          <w:rFonts w:ascii="Roboto" w:hAnsi="Roboto"/>
          <w:color w:val="111111"/>
        </w:rPr>
        <w:t xml:space="preserve"> honest</w:t>
      </w:r>
      <w:r w:rsidR="00A15E4B" w:rsidRPr="00CD680B">
        <w:rPr>
          <w:rFonts w:ascii="Roboto" w:hAnsi="Roboto"/>
          <w:color w:val="111111"/>
        </w:rPr>
        <w:t xml:space="preserve"> mistakes</w:t>
      </w:r>
      <w:r w:rsidR="00A15E4B" w:rsidRPr="00073BB0">
        <w:rPr>
          <w:rFonts w:ascii="Roboto" w:hAnsi="Roboto"/>
          <w:color w:val="111111"/>
        </w:rPr>
        <w:t xml:space="preserve"> in analysis</w:t>
      </w:r>
      <w:r w:rsidR="00945340" w:rsidRPr="00073BB0">
        <w:rPr>
          <w:rFonts w:ascii="Roboto" w:hAnsi="Roboto"/>
          <w:color w:val="111111"/>
        </w:rPr>
        <w:t xml:space="preserve">, </w:t>
      </w:r>
      <w:r w:rsidR="001278BF" w:rsidRPr="00073BB0">
        <w:rPr>
          <w:rFonts w:ascii="Roboto" w:hAnsi="Roboto"/>
          <w:color w:val="111111"/>
        </w:rPr>
        <w:t xml:space="preserve">but </w:t>
      </w:r>
      <w:r w:rsidR="00A15E4B" w:rsidRPr="00073BB0">
        <w:rPr>
          <w:rFonts w:ascii="Roboto" w:hAnsi="Roboto"/>
          <w:color w:val="111111"/>
        </w:rPr>
        <w:t>the recommended approaches are effective only</w:t>
      </w:r>
      <w:r w:rsidR="00925BB9" w:rsidRPr="00073BB0">
        <w:rPr>
          <w:rFonts w:ascii="Roboto" w:hAnsi="Roboto"/>
          <w:color w:val="111111"/>
        </w:rPr>
        <w:t xml:space="preserve"> if </w:t>
      </w:r>
      <w:r w:rsidR="00030329">
        <w:rPr>
          <w:rFonts w:ascii="Roboto" w:hAnsi="Roboto"/>
          <w:color w:val="111111"/>
        </w:rPr>
        <w:t>all</w:t>
      </w:r>
      <w:r w:rsidR="001278BF" w:rsidRPr="00073BB0">
        <w:rPr>
          <w:rFonts w:ascii="Roboto" w:hAnsi="Roboto"/>
          <w:color w:val="111111"/>
        </w:rPr>
        <w:t xml:space="preserve"> </w:t>
      </w:r>
      <w:r w:rsidR="00925BB9" w:rsidRPr="00073BB0">
        <w:rPr>
          <w:rFonts w:ascii="Roboto" w:hAnsi="Roboto"/>
          <w:color w:val="111111"/>
        </w:rPr>
        <w:t>research team</w:t>
      </w:r>
      <w:r w:rsidR="001278BF" w:rsidRPr="00073BB0">
        <w:rPr>
          <w:rFonts w:ascii="Roboto" w:hAnsi="Roboto"/>
          <w:color w:val="111111"/>
        </w:rPr>
        <w:t xml:space="preserve"> member</w:t>
      </w:r>
      <w:r w:rsidR="00030329">
        <w:rPr>
          <w:rFonts w:ascii="Roboto" w:hAnsi="Roboto"/>
          <w:color w:val="111111"/>
        </w:rPr>
        <w:t>s</w:t>
      </w:r>
      <w:r w:rsidR="001278BF" w:rsidRPr="00073BB0">
        <w:rPr>
          <w:rFonts w:ascii="Roboto" w:hAnsi="Roboto"/>
          <w:color w:val="111111"/>
        </w:rPr>
        <w:t xml:space="preserve"> </w:t>
      </w:r>
      <w:r w:rsidR="00A15E4B" w:rsidRPr="00073BB0">
        <w:rPr>
          <w:rFonts w:ascii="Roboto" w:hAnsi="Roboto"/>
          <w:color w:val="111111"/>
        </w:rPr>
        <w:t>adhere</w:t>
      </w:r>
      <w:r w:rsidR="00030329">
        <w:rPr>
          <w:rFonts w:ascii="Roboto" w:hAnsi="Roboto"/>
          <w:color w:val="111111"/>
        </w:rPr>
        <w:t xml:space="preserve"> </w:t>
      </w:r>
      <w:r w:rsidR="00A15E4B" w:rsidRPr="00073BB0">
        <w:rPr>
          <w:rFonts w:ascii="Roboto" w:hAnsi="Roboto"/>
          <w:color w:val="111111"/>
        </w:rPr>
        <w:t>to the</w:t>
      </w:r>
      <w:r>
        <w:rPr>
          <w:rFonts w:ascii="Roboto" w:hAnsi="Roboto"/>
          <w:color w:val="111111"/>
        </w:rPr>
        <w:t>se guidelines</w:t>
      </w:r>
      <w:r w:rsidR="00CD680B">
        <w:rPr>
          <w:rFonts w:ascii="Roboto" w:hAnsi="Roboto"/>
          <w:color w:val="111111"/>
        </w:rPr>
        <w:t xml:space="preserve">, </w:t>
      </w:r>
      <w:r w:rsidR="00B163FD">
        <w:rPr>
          <w:rFonts w:ascii="Roboto" w:hAnsi="Roboto"/>
          <w:color w:val="111111"/>
        </w:rPr>
        <w:t xml:space="preserve">and </w:t>
      </w:r>
      <w:r w:rsidR="00925BB9" w:rsidRPr="00073BB0">
        <w:rPr>
          <w:rFonts w:ascii="Roboto" w:hAnsi="Roboto"/>
          <w:color w:val="111111"/>
        </w:rPr>
        <w:t>accountability is clearly assigned</w:t>
      </w:r>
      <w:r w:rsidR="00CD680B">
        <w:rPr>
          <w:rFonts w:ascii="Roboto" w:hAnsi="Roboto"/>
          <w:color w:val="111111"/>
        </w:rPr>
        <w:t xml:space="preserve"> and </w:t>
      </w:r>
      <w:r w:rsidR="00925BB9" w:rsidRPr="00073BB0">
        <w:rPr>
          <w:rFonts w:ascii="Roboto" w:hAnsi="Roboto"/>
          <w:color w:val="111111"/>
        </w:rPr>
        <w:t>frequently reviewed</w:t>
      </w:r>
      <w:r w:rsidR="00CD680B">
        <w:rPr>
          <w:rFonts w:ascii="Roboto" w:hAnsi="Roboto"/>
          <w:color w:val="111111"/>
        </w:rPr>
        <w:t xml:space="preserve"> within an effective oversight structure</w:t>
      </w:r>
      <w:r w:rsidR="00925BB9" w:rsidRPr="00073BB0">
        <w:rPr>
          <w:rFonts w:ascii="Roboto" w:hAnsi="Roboto"/>
          <w:color w:val="111111"/>
        </w:rPr>
        <w:t xml:space="preserve">. </w:t>
      </w:r>
      <w:r w:rsidR="00A15E4B" w:rsidRPr="00CD680B">
        <w:rPr>
          <w:rFonts w:ascii="Roboto" w:hAnsi="Roboto"/>
          <w:b/>
          <w:bCs/>
          <w:color w:val="111111"/>
        </w:rPr>
        <w:t xml:space="preserve">There </w:t>
      </w:r>
      <w:r w:rsidR="00030329" w:rsidRPr="00CD680B">
        <w:rPr>
          <w:rFonts w:ascii="Roboto" w:hAnsi="Roboto"/>
          <w:b/>
          <w:bCs/>
          <w:color w:val="111111"/>
        </w:rPr>
        <w:t>should be</w:t>
      </w:r>
      <w:r w:rsidR="00A15E4B" w:rsidRPr="00CD680B">
        <w:rPr>
          <w:rFonts w:ascii="Roboto" w:hAnsi="Roboto"/>
          <w:b/>
          <w:bCs/>
          <w:color w:val="111111"/>
        </w:rPr>
        <w:t xml:space="preserve"> built-in checks and balances</w:t>
      </w:r>
      <w:r w:rsidR="00CD680B" w:rsidRPr="00CD680B">
        <w:rPr>
          <w:rFonts w:ascii="Roboto" w:hAnsi="Roboto"/>
          <w:b/>
          <w:bCs/>
          <w:color w:val="111111"/>
        </w:rPr>
        <w:t>.</w:t>
      </w:r>
    </w:p>
    <w:p w14:paraId="79A023C1" w14:textId="57106E49" w:rsidR="00B5031C" w:rsidRPr="00EF7051" w:rsidRDefault="002D793D" w:rsidP="008141A1">
      <w:pPr>
        <w:rPr>
          <w:rFonts w:ascii="Roboto" w:hAnsi="Roboto"/>
          <w:color w:val="111111"/>
        </w:rPr>
      </w:pPr>
      <w:r w:rsidRPr="00073BB0">
        <w:rPr>
          <w:rFonts w:ascii="Roboto" w:hAnsi="Roboto"/>
          <w:color w:val="111111"/>
        </w:rPr>
        <w:t xml:space="preserve">Data management offers an effective tool in combating research misconduct, but more comprehensive </w:t>
      </w:r>
      <w:r w:rsidR="00267C0C" w:rsidRPr="00073BB0">
        <w:rPr>
          <w:rFonts w:ascii="Roboto" w:hAnsi="Roboto"/>
          <w:color w:val="111111"/>
        </w:rPr>
        <w:t xml:space="preserve">approach is needed </w:t>
      </w:r>
      <w:r w:rsidR="00267C0C" w:rsidRPr="007B5D2B">
        <w:rPr>
          <w:rFonts w:ascii="Roboto" w:hAnsi="Roboto"/>
          <w:color w:val="111111"/>
        </w:rPr>
        <w:t>for</w:t>
      </w:r>
      <w:r w:rsidR="00267C0C" w:rsidRPr="007B5D2B">
        <w:rPr>
          <w:rFonts w:ascii="Roboto" w:hAnsi="Roboto"/>
          <w:b/>
          <w:bCs/>
          <w:color w:val="111111"/>
        </w:rPr>
        <w:t xml:space="preserve"> creating and sustaining a research culture that fosters integrity and encourages adherence to best practices</w:t>
      </w:r>
      <w:r w:rsidR="00D64B02" w:rsidRPr="00073BB0">
        <w:rPr>
          <w:rFonts w:ascii="Roboto" w:hAnsi="Roboto"/>
          <w:color w:val="111111"/>
        </w:rPr>
        <w:t>.</w:t>
      </w:r>
      <w:r w:rsidR="00267C0C" w:rsidRPr="00073BB0">
        <w:rPr>
          <w:rFonts w:ascii="Roboto" w:hAnsi="Roboto"/>
          <w:color w:val="111111"/>
        </w:rPr>
        <w:t xml:space="preserve"> </w:t>
      </w:r>
      <w:r w:rsidR="00340E6B">
        <w:rPr>
          <w:rFonts w:ascii="Roboto" w:hAnsi="Roboto"/>
          <w:color w:val="111111"/>
        </w:rPr>
        <w:t xml:space="preserve">The </w:t>
      </w:r>
      <w:r w:rsidR="008E5B43" w:rsidRPr="00073BB0">
        <w:rPr>
          <w:rFonts w:ascii="Roboto" w:hAnsi="Roboto"/>
          <w:color w:val="111111"/>
        </w:rPr>
        <w:t>National Academies</w:t>
      </w:r>
      <w:r w:rsidR="00340E6B">
        <w:rPr>
          <w:rFonts w:ascii="Roboto" w:hAnsi="Roboto"/>
          <w:color w:val="111111"/>
        </w:rPr>
        <w:t>’</w:t>
      </w:r>
      <w:r w:rsidR="008E5B43" w:rsidRPr="00073BB0">
        <w:rPr>
          <w:rFonts w:ascii="Roboto" w:hAnsi="Roboto"/>
          <w:color w:val="111111"/>
        </w:rPr>
        <w:t xml:space="preserve"> report on </w:t>
      </w:r>
      <w:hyperlink r:id="rId16" w:history="1">
        <w:r w:rsidR="008E5B43" w:rsidRPr="00073BB0">
          <w:rPr>
            <w:rFonts w:ascii="Roboto" w:hAnsi="Roboto"/>
            <w:color w:val="111111"/>
          </w:rPr>
          <w:t>Fostering Integrity in Research</w:t>
        </w:r>
      </w:hyperlink>
      <w:r w:rsidRPr="00073BB0">
        <w:rPr>
          <w:rFonts w:ascii="Roboto" w:hAnsi="Roboto"/>
          <w:color w:val="111111"/>
        </w:rPr>
        <w:t xml:space="preserve"> recommend</w:t>
      </w:r>
      <w:r w:rsidR="00267C0C" w:rsidRPr="00073BB0">
        <w:rPr>
          <w:rFonts w:ascii="Roboto" w:hAnsi="Roboto"/>
          <w:color w:val="111111"/>
        </w:rPr>
        <w:t>ed</w:t>
      </w:r>
      <w:r w:rsidRPr="00073BB0">
        <w:rPr>
          <w:rFonts w:ascii="Roboto" w:hAnsi="Roboto"/>
          <w:color w:val="111111"/>
        </w:rPr>
        <w:t xml:space="preserve"> steps that individual scientists, research institutions, research sponsors, journal publishers and professional societies should take to meet these challenges and better protect integrity in research. </w:t>
      </w:r>
      <w:r w:rsidR="00845E55" w:rsidRPr="00073BB0">
        <w:rPr>
          <w:rFonts w:ascii="Roboto" w:hAnsi="Roboto"/>
          <w:color w:val="111111"/>
        </w:rPr>
        <w:t xml:space="preserve">Government agencies such as </w:t>
      </w:r>
      <w:r w:rsidR="006D452F">
        <w:rPr>
          <w:rFonts w:ascii="Roboto" w:hAnsi="Roboto"/>
          <w:color w:val="111111"/>
        </w:rPr>
        <w:t xml:space="preserve">the </w:t>
      </w:r>
      <w:r w:rsidR="00845E55" w:rsidRPr="00073BB0">
        <w:rPr>
          <w:rFonts w:ascii="Roboto" w:hAnsi="Roboto"/>
          <w:color w:val="111111"/>
        </w:rPr>
        <w:t>NIH ha</w:t>
      </w:r>
      <w:r w:rsidR="006D452F">
        <w:rPr>
          <w:rFonts w:ascii="Roboto" w:hAnsi="Roboto"/>
          <w:color w:val="111111"/>
        </w:rPr>
        <w:t>ve</w:t>
      </w:r>
      <w:r w:rsidR="00845E55" w:rsidRPr="00073BB0">
        <w:rPr>
          <w:rFonts w:ascii="Roboto" w:hAnsi="Roboto"/>
          <w:color w:val="111111"/>
        </w:rPr>
        <w:t xml:space="preserve"> adopted a higher standard </w:t>
      </w:r>
      <w:r w:rsidR="002056E2" w:rsidRPr="00073BB0">
        <w:rPr>
          <w:rFonts w:ascii="Roboto" w:hAnsi="Roboto"/>
          <w:color w:val="111111"/>
        </w:rPr>
        <w:t>to</w:t>
      </w:r>
      <w:r w:rsidR="00845E55" w:rsidRPr="00073BB0">
        <w:rPr>
          <w:rFonts w:ascii="Roboto" w:hAnsi="Roboto"/>
          <w:color w:val="111111"/>
        </w:rPr>
        <w:t xml:space="preserve"> promote </w:t>
      </w:r>
      <w:r w:rsidR="002056E2" w:rsidRPr="00073BB0">
        <w:rPr>
          <w:rFonts w:ascii="Roboto" w:hAnsi="Roboto"/>
          <w:color w:val="111111"/>
        </w:rPr>
        <w:t xml:space="preserve">the </w:t>
      </w:r>
      <w:r w:rsidR="00845E55" w:rsidRPr="00073BB0">
        <w:rPr>
          <w:rFonts w:ascii="Roboto" w:hAnsi="Roboto"/>
          <w:color w:val="111111"/>
        </w:rPr>
        <w:t>sharing of scientific data</w:t>
      </w:r>
      <w:r w:rsidR="002056E2" w:rsidRPr="00073BB0">
        <w:rPr>
          <w:rFonts w:ascii="Roboto" w:hAnsi="Roboto"/>
          <w:color w:val="111111"/>
        </w:rPr>
        <w:t xml:space="preserve"> </w:t>
      </w:r>
      <w:r w:rsidR="00D64B02" w:rsidRPr="00073BB0">
        <w:rPr>
          <w:rFonts w:ascii="Roboto" w:hAnsi="Roboto"/>
          <w:color w:val="111111"/>
        </w:rPr>
        <w:t>as part of</w:t>
      </w:r>
      <w:r w:rsidR="002056E2" w:rsidRPr="00073BB0">
        <w:rPr>
          <w:rFonts w:ascii="Roboto" w:hAnsi="Roboto"/>
          <w:color w:val="111111"/>
        </w:rPr>
        <w:t xml:space="preserve"> its grant review. </w:t>
      </w:r>
      <w:r w:rsidR="001278BF" w:rsidRPr="00073BB0">
        <w:rPr>
          <w:rFonts w:ascii="Roboto" w:hAnsi="Roboto"/>
          <w:color w:val="111111"/>
        </w:rPr>
        <w:t>T</w:t>
      </w:r>
      <w:r w:rsidR="002056E2" w:rsidRPr="00073BB0">
        <w:rPr>
          <w:rFonts w:ascii="Roboto" w:hAnsi="Roboto"/>
          <w:color w:val="111111"/>
        </w:rPr>
        <w:t xml:space="preserve">hese resources and </w:t>
      </w:r>
      <w:r w:rsidR="00267C0C" w:rsidRPr="00073BB0">
        <w:rPr>
          <w:rFonts w:ascii="Roboto" w:hAnsi="Roboto"/>
          <w:color w:val="111111"/>
        </w:rPr>
        <w:t>recommendations</w:t>
      </w:r>
      <w:r w:rsidR="002056E2" w:rsidRPr="00073BB0">
        <w:rPr>
          <w:rFonts w:ascii="Roboto" w:hAnsi="Roboto"/>
          <w:color w:val="111111"/>
        </w:rPr>
        <w:t xml:space="preserve"> </w:t>
      </w:r>
      <w:r w:rsidR="001278BF" w:rsidRPr="00073BB0">
        <w:rPr>
          <w:rFonts w:ascii="Roboto" w:hAnsi="Roboto"/>
          <w:color w:val="111111"/>
        </w:rPr>
        <w:t>will</w:t>
      </w:r>
      <w:r w:rsidR="002056E2" w:rsidRPr="00073BB0">
        <w:rPr>
          <w:rFonts w:ascii="Roboto" w:hAnsi="Roboto"/>
          <w:color w:val="111111"/>
        </w:rPr>
        <w:t xml:space="preserve"> be </w:t>
      </w:r>
      <w:r w:rsidR="001278BF" w:rsidRPr="00073BB0">
        <w:rPr>
          <w:rFonts w:ascii="Roboto" w:hAnsi="Roboto"/>
          <w:color w:val="111111"/>
        </w:rPr>
        <w:t>routinely reviewed and communicated</w:t>
      </w:r>
      <w:r w:rsidR="002056E2" w:rsidRPr="00073BB0">
        <w:rPr>
          <w:rFonts w:ascii="Roboto" w:hAnsi="Roboto"/>
          <w:color w:val="111111"/>
        </w:rPr>
        <w:t xml:space="preserve"> with our researchers and research staff</w:t>
      </w:r>
      <w:r w:rsidR="00D64B02" w:rsidRPr="00073BB0">
        <w:rPr>
          <w:rFonts w:ascii="Roboto" w:hAnsi="Roboto"/>
          <w:color w:val="111111"/>
        </w:rPr>
        <w:t xml:space="preserve">, including through </w:t>
      </w:r>
      <w:r w:rsidR="006D452F">
        <w:rPr>
          <w:rFonts w:ascii="Roboto" w:hAnsi="Roboto"/>
          <w:color w:val="111111"/>
        </w:rPr>
        <w:t>CHIBE’s</w:t>
      </w:r>
      <w:r w:rsidR="00D64B02" w:rsidRPr="00073BB0">
        <w:rPr>
          <w:rFonts w:ascii="Roboto" w:hAnsi="Roboto"/>
          <w:color w:val="111111"/>
        </w:rPr>
        <w:t xml:space="preserve"> </w:t>
      </w:r>
      <w:r w:rsidR="00336422" w:rsidRPr="00073BB0">
        <w:rPr>
          <w:rFonts w:ascii="Roboto" w:hAnsi="Roboto"/>
          <w:color w:val="111111"/>
        </w:rPr>
        <w:t>website.</w:t>
      </w:r>
    </w:p>
    <w:p w14:paraId="3FD29365" w14:textId="77777777" w:rsidR="00B5031C" w:rsidRPr="00CD680B" w:rsidRDefault="00B5031C" w:rsidP="008141A1">
      <w:pPr>
        <w:rPr>
          <w:rFonts w:ascii="Roboto" w:hAnsi="Roboto"/>
          <w:sz w:val="18"/>
          <w:szCs w:val="18"/>
        </w:rPr>
      </w:pPr>
    </w:p>
    <w:p w14:paraId="3A1EC774" w14:textId="28746C0D" w:rsidR="00B5031C" w:rsidRPr="00FD112E" w:rsidRDefault="00B5031C" w:rsidP="008141A1">
      <w:pPr>
        <w:rPr>
          <w:rFonts w:ascii="Roboto" w:hAnsi="Roboto"/>
        </w:rPr>
      </w:pPr>
    </w:p>
    <w:sectPr w:rsidR="00B5031C" w:rsidRPr="00FD1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C89"/>
    <w:multiLevelType w:val="hybridMultilevel"/>
    <w:tmpl w:val="35521C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C777B"/>
    <w:multiLevelType w:val="hybridMultilevel"/>
    <w:tmpl w:val="E7BA8922"/>
    <w:lvl w:ilvl="0" w:tplc="40905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7E3890"/>
    <w:multiLevelType w:val="hybridMultilevel"/>
    <w:tmpl w:val="C6C8758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75D8A"/>
    <w:multiLevelType w:val="hybridMultilevel"/>
    <w:tmpl w:val="63623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F4DDE"/>
    <w:multiLevelType w:val="hybridMultilevel"/>
    <w:tmpl w:val="4A924308"/>
    <w:lvl w:ilvl="0" w:tplc="DF847922">
      <w:start w:val="1"/>
      <w:numFmt w:val="lowerLetter"/>
      <w:lvlText w:val="%1."/>
      <w:lvlJc w:val="left"/>
      <w:pPr>
        <w:ind w:left="720" w:hanging="360"/>
      </w:pPr>
      <w:rPr>
        <w:rFonts w:ascii="Roboto" w:eastAsiaTheme="minorEastAsia" w:hAnsi="Roboto" w:cstheme="minorBidi"/>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9253A"/>
    <w:multiLevelType w:val="hybridMultilevel"/>
    <w:tmpl w:val="D4320922"/>
    <w:lvl w:ilvl="0" w:tplc="DF847922">
      <w:start w:val="1"/>
      <w:numFmt w:val="lowerLetter"/>
      <w:lvlText w:val="%1."/>
      <w:lvlJc w:val="left"/>
      <w:pPr>
        <w:ind w:left="1440" w:hanging="360"/>
      </w:pPr>
      <w:rPr>
        <w:rFonts w:ascii="Roboto" w:eastAsiaTheme="minorEastAsia" w:hAnsi="Roboto"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DE16C5"/>
    <w:multiLevelType w:val="hybridMultilevel"/>
    <w:tmpl w:val="6116EA6E"/>
    <w:lvl w:ilvl="0" w:tplc="3E467A1E">
      <w:start w:val="1"/>
      <w:numFmt w:val="decimal"/>
      <w:lvlText w:val="%1."/>
      <w:lvlJc w:val="left"/>
      <w:pPr>
        <w:ind w:left="720" w:hanging="360"/>
      </w:pPr>
      <w:rPr>
        <w:rFonts w:ascii="Roboto" w:eastAsiaTheme="minorEastAsia" w:hAnsi="Roboto" w:cstheme="minorBidi"/>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417202"/>
    <w:multiLevelType w:val="hybridMultilevel"/>
    <w:tmpl w:val="23AE54D6"/>
    <w:lvl w:ilvl="0" w:tplc="DF847922">
      <w:start w:val="1"/>
      <w:numFmt w:val="lowerLetter"/>
      <w:lvlText w:val="%1."/>
      <w:lvlJc w:val="left"/>
      <w:pPr>
        <w:ind w:left="1440" w:hanging="360"/>
      </w:pPr>
      <w:rPr>
        <w:rFonts w:ascii="Roboto" w:eastAsiaTheme="minorEastAsia" w:hAnsi="Roboto"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140838"/>
    <w:multiLevelType w:val="hybridMultilevel"/>
    <w:tmpl w:val="0E0420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9F0775"/>
    <w:multiLevelType w:val="hybridMultilevel"/>
    <w:tmpl w:val="E08E4AC0"/>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9DB5E35"/>
    <w:multiLevelType w:val="hybridMultilevel"/>
    <w:tmpl w:val="60D2B4C0"/>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01641062">
    <w:abstractNumId w:val="3"/>
  </w:num>
  <w:num w:numId="2" w16cid:durableId="797145900">
    <w:abstractNumId w:val="0"/>
  </w:num>
  <w:num w:numId="3" w16cid:durableId="295598828">
    <w:abstractNumId w:val="4"/>
  </w:num>
  <w:num w:numId="4" w16cid:durableId="707947963">
    <w:abstractNumId w:val="2"/>
  </w:num>
  <w:num w:numId="5" w16cid:durableId="729578915">
    <w:abstractNumId w:val="6"/>
  </w:num>
  <w:num w:numId="6" w16cid:durableId="1359310389">
    <w:abstractNumId w:val="8"/>
  </w:num>
  <w:num w:numId="7" w16cid:durableId="1822961117">
    <w:abstractNumId w:val="1"/>
  </w:num>
  <w:num w:numId="8" w16cid:durableId="2130737928">
    <w:abstractNumId w:val="5"/>
  </w:num>
  <w:num w:numId="9" w16cid:durableId="1161309873">
    <w:abstractNumId w:val="9"/>
  </w:num>
  <w:num w:numId="10" w16cid:durableId="1976791919">
    <w:abstractNumId w:val="7"/>
  </w:num>
  <w:num w:numId="11" w16cid:durableId="1495609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1B"/>
    <w:rsid w:val="0000430E"/>
    <w:rsid w:val="00007DE4"/>
    <w:rsid w:val="000142BB"/>
    <w:rsid w:val="0002139A"/>
    <w:rsid w:val="0002376A"/>
    <w:rsid w:val="00030329"/>
    <w:rsid w:val="00036581"/>
    <w:rsid w:val="000365CE"/>
    <w:rsid w:val="00046542"/>
    <w:rsid w:val="00046D2B"/>
    <w:rsid w:val="00053049"/>
    <w:rsid w:val="00073BB0"/>
    <w:rsid w:val="000918E9"/>
    <w:rsid w:val="000979AA"/>
    <w:rsid w:val="000A5235"/>
    <w:rsid w:val="000C224A"/>
    <w:rsid w:val="000D59A1"/>
    <w:rsid w:val="000E7E02"/>
    <w:rsid w:val="001278BF"/>
    <w:rsid w:val="00127D51"/>
    <w:rsid w:val="0015108F"/>
    <w:rsid w:val="0016033A"/>
    <w:rsid w:val="00186565"/>
    <w:rsid w:val="0018669E"/>
    <w:rsid w:val="001A04BB"/>
    <w:rsid w:val="001D0E48"/>
    <w:rsid w:val="001D3C47"/>
    <w:rsid w:val="001D4069"/>
    <w:rsid w:val="001D6487"/>
    <w:rsid w:val="001F1FE0"/>
    <w:rsid w:val="002056E2"/>
    <w:rsid w:val="00253562"/>
    <w:rsid w:val="002556EE"/>
    <w:rsid w:val="00266A24"/>
    <w:rsid w:val="002677DE"/>
    <w:rsid w:val="00267C0C"/>
    <w:rsid w:val="002803DE"/>
    <w:rsid w:val="0029101B"/>
    <w:rsid w:val="00292CD4"/>
    <w:rsid w:val="002A0173"/>
    <w:rsid w:val="002C1589"/>
    <w:rsid w:val="002C6096"/>
    <w:rsid w:val="002D1754"/>
    <w:rsid w:val="002D793D"/>
    <w:rsid w:val="002E5D98"/>
    <w:rsid w:val="00307A66"/>
    <w:rsid w:val="00310F31"/>
    <w:rsid w:val="00312FBE"/>
    <w:rsid w:val="003167DB"/>
    <w:rsid w:val="00322EDF"/>
    <w:rsid w:val="00325662"/>
    <w:rsid w:val="00336422"/>
    <w:rsid w:val="00340E6B"/>
    <w:rsid w:val="003479CD"/>
    <w:rsid w:val="0035114F"/>
    <w:rsid w:val="00356D2D"/>
    <w:rsid w:val="00371353"/>
    <w:rsid w:val="0037148F"/>
    <w:rsid w:val="003820DD"/>
    <w:rsid w:val="00383280"/>
    <w:rsid w:val="003941C4"/>
    <w:rsid w:val="003965CB"/>
    <w:rsid w:val="003A0F61"/>
    <w:rsid w:val="003B697A"/>
    <w:rsid w:val="003E300F"/>
    <w:rsid w:val="004112A5"/>
    <w:rsid w:val="004162C9"/>
    <w:rsid w:val="004345D4"/>
    <w:rsid w:val="0044124B"/>
    <w:rsid w:val="00454386"/>
    <w:rsid w:val="004656E4"/>
    <w:rsid w:val="0049415F"/>
    <w:rsid w:val="00497214"/>
    <w:rsid w:val="004A5539"/>
    <w:rsid w:val="004B4C10"/>
    <w:rsid w:val="004C722F"/>
    <w:rsid w:val="005039F9"/>
    <w:rsid w:val="00506F84"/>
    <w:rsid w:val="00544D1E"/>
    <w:rsid w:val="00550A85"/>
    <w:rsid w:val="005579FE"/>
    <w:rsid w:val="00562ABE"/>
    <w:rsid w:val="00586E45"/>
    <w:rsid w:val="005A07DB"/>
    <w:rsid w:val="005A37E8"/>
    <w:rsid w:val="005C3ABB"/>
    <w:rsid w:val="005D11F4"/>
    <w:rsid w:val="005F2E8F"/>
    <w:rsid w:val="005F5DC3"/>
    <w:rsid w:val="006135D4"/>
    <w:rsid w:val="00622E4E"/>
    <w:rsid w:val="00637165"/>
    <w:rsid w:val="0069222E"/>
    <w:rsid w:val="0069351D"/>
    <w:rsid w:val="006A73B9"/>
    <w:rsid w:val="006D174D"/>
    <w:rsid w:val="006D452F"/>
    <w:rsid w:val="006D5E4C"/>
    <w:rsid w:val="006F5FF0"/>
    <w:rsid w:val="00721F74"/>
    <w:rsid w:val="00724B95"/>
    <w:rsid w:val="007321CB"/>
    <w:rsid w:val="00735CFF"/>
    <w:rsid w:val="00744902"/>
    <w:rsid w:val="0076257F"/>
    <w:rsid w:val="00765251"/>
    <w:rsid w:val="00774F01"/>
    <w:rsid w:val="00783CCB"/>
    <w:rsid w:val="00785214"/>
    <w:rsid w:val="007A3D6F"/>
    <w:rsid w:val="007A77A8"/>
    <w:rsid w:val="007B54F9"/>
    <w:rsid w:val="007B5D2B"/>
    <w:rsid w:val="007F75FE"/>
    <w:rsid w:val="008141A1"/>
    <w:rsid w:val="0081484F"/>
    <w:rsid w:val="00821C8D"/>
    <w:rsid w:val="0082555D"/>
    <w:rsid w:val="00835335"/>
    <w:rsid w:val="00840886"/>
    <w:rsid w:val="00845E55"/>
    <w:rsid w:val="00857E10"/>
    <w:rsid w:val="00861FF6"/>
    <w:rsid w:val="008704D6"/>
    <w:rsid w:val="0087096F"/>
    <w:rsid w:val="00881C24"/>
    <w:rsid w:val="008951B8"/>
    <w:rsid w:val="008C1738"/>
    <w:rsid w:val="008D1152"/>
    <w:rsid w:val="008D7964"/>
    <w:rsid w:val="008E0C85"/>
    <w:rsid w:val="008E17E9"/>
    <w:rsid w:val="008E5B43"/>
    <w:rsid w:val="00925BB9"/>
    <w:rsid w:val="00925EE6"/>
    <w:rsid w:val="00945340"/>
    <w:rsid w:val="00951069"/>
    <w:rsid w:val="00961AF3"/>
    <w:rsid w:val="0098474B"/>
    <w:rsid w:val="0098681F"/>
    <w:rsid w:val="009A0DAB"/>
    <w:rsid w:val="009A3385"/>
    <w:rsid w:val="009B0F28"/>
    <w:rsid w:val="009B55A4"/>
    <w:rsid w:val="009C49A4"/>
    <w:rsid w:val="009E706E"/>
    <w:rsid w:val="009F6882"/>
    <w:rsid w:val="00A15E4B"/>
    <w:rsid w:val="00A226EC"/>
    <w:rsid w:val="00A31115"/>
    <w:rsid w:val="00A476E6"/>
    <w:rsid w:val="00A54FE5"/>
    <w:rsid w:val="00A7534E"/>
    <w:rsid w:val="00A76A44"/>
    <w:rsid w:val="00A94573"/>
    <w:rsid w:val="00A95462"/>
    <w:rsid w:val="00AA2E7C"/>
    <w:rsid w:val="00AC056F"/>
    <w:rsid w:val="00AD4B56"/>
    <w:rsid w:val="00B074CB"/>
    <w:rsid w:val="00B163FD"/>
    <w:rsid w:val="00B31FC6"/>
    <w:rsid w:val="00B438B6"/>
    <w:rsid w:val="00B45D03"/>
    <w:rsid w:val="00B5031C"/>
    <w:rsid w:val="00B71D8E"/>
    <w:rsid w:val="00B81C79"/>
    <w:rsid w:val="00BC2137"/>
    <w:rsid w:val="00BD052E"/>
    <w:rsid w:val="00BE12F5"/>
    <w:rsid w:val="00BE4C76"/>
    <w:rsid w:val="00BF0240"/>
    <w:rsid w:val="00BF0B2A"/>
    <w:rsid w:val="00C16084"/>
    <w:rsid w:val="00C2527B"/>
    <w:rsid w:val="00C26D74"/>
    <w:rsid w:val="00C34B24"/>
    <w:rsid w:val="00C552CB"/>
    <w:rsid w:val="00C55A10"/>
    <w:rsid w:val="00CC3263"/>
    <w:rsid w:val="00CD680B"/>
    <w:rsid w:val="00CE6E6A"/>
    <w:rsid w:val="00CF52B7"/>
    <w:rsid w:val="00D04524"/>
    <w:rsid w:val="00D06F50"/>
    <w:rsid w:val="00D115D6"/>
    <w:rsid w:val="00D13B7B"/>
    <w:rsid w:val="00D631FF"/>
    <w:rsid w:val="00D64B02"/>
    <w:rsid w:val="00D81917"/>
    <w:rsid w:val="00D81DE9"/>
    <w:rsid w:val="00DA3B27"/>
    <w:rsid w:val="00DA4D35"/>
    <w:rsid w:val="00DA6D5D"/>
    <w:rsid w:val="00DB3FB5"/>
    <w:rsid w:val="00DD05C8"/>
    <w:rsid w:val="00E15F0C"/>
    <w:rsid w:val="00E213C0"/>
    <w:rsid w:val="00E626DA"/>
    <w:rsid w:val="00E6548A"/>
    <w:rsid w:val="00E70AA6"/>
    <w:rsid w:val="00E7420A"/>
    <w:rsid w:val="00E81D49"/>
    <w:rsid w:val="00E840EE"/>
    <w:rsid w:val="00E87322"/>
    <w:rsid w:val="00EC0C95"/>
    <w:rsid w:val="00EF7051"/>
    <w:rsid w:val="00F10232"/>
    <w:rsid w:val="00F1440E"/>
    <w:rsid w:val="00F237E2"/>
    <w:rsid w:val="00F40172"/>
    <w:rsid w:val="00F63978"/>
    <w:rsid w:val="00F87E61"/>
    <w:rsid w:val="00FB2E6F"/>
    <w:rsid w:val="00FD112E"/>
    <w:rsid w:val="00FD5F2D"/>
    <w:rsid w:val="00FF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BA6E"/>
  <w15:chartTrackingRefBased/>
  <w15:docId w15:val="{72BE87C0-826B-4599-B45C-B9730FD7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41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115"/>
    <w:rPr>
      <w:color w:val="0000FF"/>
      <w:u w:val="single"/>
    </w:rPr>
  </w:style>
  <w:style w:type="paragraph" w:styleId="ListParagraph">
    <w:name w:val="List Paragraph"/>
    <w:basedOn w:val="Normal"/>
    <w:uiPriority w:val="34"/>
    <w:qFormat/>
    <w:rsid w:val="0069222E"/>
    <w:pPr>
      <w:ind w:left="720"/>
      <w:contextualSpacing/>
    </w:pPr>
    <w:rPr>
      <w:rFonts w:eastAsiaTheme="minorHAnsi"/>
      <w:kern w:val="0"/>
      <w:lang w:eastAsia="en-US"/>
      <w14:ligatures w14:val="none"/>
    </w:rPr>
  </w:style>
  <w:style w:type="character" w:styleId="Strong">
    <w:name w:val="Strong"/>
    <w:basedOn w:val="DefaultParagraphFont"/>
    <w:uiPriority w:val="22"/>
    <w:qFormat/>
    <w:rsid w:val="00E87322"/>
    <w:rPr>
      <w:b/>
      <w:bCs/>
    </w:rPr>
  </w:style>
  <w:style w:type="character" w:styleId="CommentReference">
    <w:name w:val="annotation reference"/>
    <w:basedOn w:val="DefaultParagraphFont"/>
    <w:uiPriority w:val="99"/>
    <w:semiHidden/>
    <w:unhideWhenUsed/>
    <w:rsid w:val="00046D2B"/>
    <w:rPr>
      <w:sz w:val="16"/>
      <w:szCs w:val="16"/>
    </w:rPr>
  </w:style>
  <w:style w:type="paragraph" w:styleId="CommentText">
    <w:name w:val="annotation text"/>
    <w:basedOn w:val="Normal"/>
    <w:link w:val="CommentTextChar"/>
    <w:uiPriority w:val="99"/>
    <w:unhideWhenUsed/>
    <w:rsid w:val="00046D2B"/>
    <w:pPr>
      <w:spacing w:line="240" w:lineRule="auto"/>
    </w:pPr>
    <w:rPr>
      <w:sz w:val="20"/>
      <w:szCs w:val="20"/>
    </w:rPr>
  </w:style>
  <w:style w:type="character" w:customStyle="1" w:styleId="CommentTextChar">
    <w:name w:val="Comment Text Char"/>
    <w:basedOn w:val="DefaultParagraphFont"/>
    <w:link w:val="CommentText"/>
    <w:uiPriority w:val="99"/>
    <w:rsid w:val="00046D2B"/>
    <w:rPr>
      <w:sz w:val="20"/>
      <w:szCs w:val="20"/>
    </w:rPr>
  </w:style>
  <w:style w:type="paragraph" w:styleId="CommentSubject">
    <w:name w:val="annotation subject"/>
    <w:basedOn w:val="CommentText"/>
    <w:next w:val="CommentText"/>
    <w:link w:val="CommentSubjectChar"/>
    <w:uiPriority w:val="99"/>
    <w:semiHidden/>
    <w:unhideWhenUsed/>
    <w:rsid w:val="00046D2B"/>
    <w:rPr>
      <w:b/>
      <w:bCs/>
    </w:rPr>
  </w:style>
  <w:style w:type="character" w:customStyle="1" w:styleId="CommentSubjectChar">
    <w:name w:val="Comment Subject Char"/>
    <w:basedOn w:val="CommentTextChar"/>
    <w:link w:val="CommentSubject"/>
    <w:uiPriority w:val="99"/>
    <w:semiHidden/>
    <w:rsid w:val="00046D2B"/>
    <w:rPr>
      <w:b/>
      <w:bCs/>
      <w:sz w:val="20"/>
      <w:szCs w:val="20"/>
    </w:rPr>
  </w:style>
  <w:style w:type="paragraph" w:styleId="Revision">
    <w:name w:val="Revision"/>
    <w:hidden/>
    <w:uiPriority w:val="99"/>
    <w:semiHidden/>
    <w:rsid w:val="00046D2B"/>
    <w:pPr>
      <w:spacing w:after="0" w:line="240" w:lineRule="auto"/>
    </w:pPr>
  </w:style>
  <w:style w:type="character" w:styleId="UnresolvedMention">
    <w:name w:val="Unresolved Mention"/>
    <w:basedOn w:val="DefaultParagraphFont"/>
    <w:uiPriority w:val="99"/>
    <w:semiHidden/>
    <w:unhideWhenUsed/>
    <w:rsid w:val="00A7534E"/>
    <w:rPr>
      <w:color w:val="605E5C"/>
      <w:shd w:val="clear" w:color="auto" w:fill="E1DFDD"/>
    </w:rPr>
  </w:style>
  <w:style w:type="character" w:styleId="FollowedHyperlink">
    <w:name w:val="FollowedHyperlink"/>
    <w:basedOn w:val="DefaultParagraphFont"/>
    <w:uiPriority w:val="99"/>
    <w:semiHidden/>
    <w:unhideWhenUsed/>
    <w:rsid w:val="00A7534E"/>
    <w:rPr>
      <w:color w:val="954F72" w:themeColor="followedHyperlink"/>
      <w:u w:val="single"/>
    </w:rPr>
  </w:style>
  <w:style w:type="character" w:customStyle="1" w:styleId="Heading2Char">
    <w:name w:val="Heading 2 Char"/>
    <w:basedOn w:val="DefaultParagraphFont"/>
    <w:link w:val="Heading2"/>
    <w:uiPriority w:val="9"/>
    <w:semiHidden/>
    <w:rsid w:val="004412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675">
      <w:bodyDiv w:val="1"/>
      <w:marLeft w:val="0"/>
      <w:marRight w:val="0"/>
      <w:marTop w:val="0"/>
      <w:marBottom w:val="0"/>
      <w:divBdr>
        <w:top w:val="none" w:sz="0" w:space="0" w:color="auto"/>
        <w:left w:val="none" w:sz="0" w:space="0" w:color="auto"/>
        <w:bottom w:val="none" w:sz="0" w:space="0" w:color="auto"/>
        <w:right w:val="none" w:sz="0" w:space="0" w:color="auto"/>
      </w:divBdr>
    </w:div>
    <w:div w:id="748776127">
      <w:bodyDiv w:val="1"/>
      <w:marLeft w:val="0"/>
      <w:marRight w:val="0"/>
      <w:marTop w:val="0"/>
      <w:marBottom w:val="0"/>
      <w:divBdr>
        <w:top w:val="none" w:sz="0" w:space="0" w:color="auto"/>
        <w:left w:val="none" w:sz="0" w:space="0" w:color="auto"/>
        <w:bottom w:val="none" w:sz="0" w:space="0" w:color="auto"/>
        <w:right w:val="none" w:sz="0" w:space="0" w:color="auto"/>
      </w:divBdr>
    </w:div>
    <w:div w:id="939873694">
      <w:bodyDiv w:val="1"/>
      <w:marLeft w:val="0"/>
      <w:marRight w:val="0"/>
      <w:marTop w:val="0"/>
      <w:marBottom w:val="0"/>
      <w:divBdr>
        <w:top w:val="none" w:sz="0" w:space="0" w:color="auto"/>
        <w:left w:val="none" w:sz="0" w:space="0" w:color="auto"/>
        <w:bottom w:val="none" w:sz="0" w:space="0" w:color="auto"/>
        <w:right w:val="none" w:sz="0" w:space="0" w:color="auto"/>
      </w:divBdr>
    </w:div>
    <w:div w:id="14710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gsan@upenn.edu" TargetMode="External"/><Relationship Id="rId13" Type="http://schemas.openxmlformats.org/officeDocument/2006/relationships/hyperlink" Target="https://upenn.box.com/s/ew97qk6yb4ofp9lx9s7ywtn920mgk0g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ingsan@upenn.edu" TargetMode="External"/><Relationship Id="rId12" Type="http://schemas.openxmlformats.org/officeDocument/2006/relationships/hyperlink" Target="https://upenn.box.com/s/d54a9w4kvsyvli2rb5ofw1bn746g11g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p.edu/catalog/21896/fostering-integrity-in-researc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penn.box.com/s/93ztc47kk7a3yar4d4bv2oze5urjxiph" TargetMode="External"/><Relationship Id="rId5" Type="http://schemas.openxmlformats.org/officeDocument/2006/relationships/webSettings" Target="webSettings.xml"/><Relationship Id="rId15" Type="http://schemas.openxmlformats.org/officeDocument/2006/relationships/hyperlink" Target="https://upenn.box.com/s/93ztc47kk7a3yar4d4bv2oze5urjxiph" TargetMode="External"/><Relationship Id="rId10" Type="http://schemas.openxmlformats.org/officeDocument/2006/relationships/hyperlink" Target="https://upenn.box.com/s/d54a9w4kvsyvli2rb5ofw1bn746g11gu" TargetMode="External"/><Relationship Id="rId4" Type="http://schemas.openxmlformats.org/officeDocument/2006/relationships/settings" Target="settings.xml"/><Relationship Id="rId9" Type="http://schemas.openxmlformats.org/officeDocument/2006/relationships/hyperlink" Target="https://upenn.box.com/s/d54a9w4kvsyvli2rb5ofw1bn746g11gu" TargetMode="External"/><Relationship Id="rId14" Type="http://schemas.openxmlformats.org/officeDocument/2006/relationships/hyperlink" Target="https://upenn.box.com/s/1zjovl1gpaumukh71mwz5gztskmr3r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65541-ED7F-4FAD-BFA8-480B3776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Jingsan Zhu</dc:creator>
  <cp:keywords/>
  <dc:description/>
  <cp:lastModifiedBy>Ross, Meghan G</cp:lastModifiedBy>
  <cp:revision>2</cp:revision>
  <dcterms:created xsi:type="dcterms:W3CDTF">2025-07-23T17:06:00Z</dcterms:created>
  <dcterms:modified xsi:type="dcterms:W3CDTF">2025-07-23T17:06:00Z</dcterms:modified>
</cp:coreProperties>
</file>